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376B7DBF" w14:textId="77777777" w:rsidR="00820993" w:rsidRPr="00AA4706" w:rsidRDefault="00820993" w:rsidP="004C2025">
      <w:pPr>
        <w:spacing w:line="240" w:lineRule="auto"/>
        <w:jc w:val="both"/>
        <w:rPr>
          <w:rFonts w:asciiTheme="majorHAnsi" w:hAnsiTheme="majorHAnsi" w:cstheme="majorHAnsi"/>
          <w:b/>
          <w:sz w:val="20"/>
          <w:szCs w:val="20"/>
          <w:u w:val="single"/>
          <w:lang w:val="tr-TR"/>
        </w:rPr>
      </w:pPr>
    </w:p>
    <w:p xmlns:w="http://schemas.openxmlformats.org/wordprocessingml/2006/main" w14:paraId="31C3E1C7" w14:textId="77777777" w:rsidR="00C37569" w:rsidRDefault="00C37569" w:rsidP="004C2025">
      <w:pPr>
        <w:spacing w:line="240" w:lineRule="auto"/>
        <w:jc w:val="both"/>
        <w:rPr>
          <w:rFonts w:asciiTheme="majorHAnsi" w:hAnsiTheme="majorHAnsi" w:cstheme="majorHAnsi"/>
          <w:b/>
          <w:sz w:val="20"/>
          <w:szCs w:val="20"/>
          <w:u w:val="single"/>
          <w:lang w:val="tr-TR"/>
        </w:rPr>
      </w:pPr>
    </w:p>
    <w:p xmlns:w="http://schemas.openxmlformats.org/wordprocessingml/2006/main" w14:paraId="42B95D85" w14:textId="77777777" w:rsidR="00C37569" w:rsidRDefault="00C37569" w:rsidP="004C2025">
      <w:pPr>
        <w:spacing w:line="240" w:lineRule="auto"/>
        <w:jc w:val="both"/>
        <w:rPr>
          <w:rFonts w:asciiTheme="majorHAnsi" w:hAnsiTheme="majorHAnsi" w:cstheme="majorHAnsi"/>
          <w:b/>
          <w:sz w:val="20"/>
          <w:szCs w:val="20"/>
          <w:u w:val="single"/>
          <w:lang w:val="tr-TR"/>
        </w:rPr>
      </w:pPr>
    </w:p>
    <w:p xmlns:w="http://schemas.openxmlformats.org/wordprocessingml/2006/main" w14:paraId="5C458311" w14:textId="158923FD" w:rsidR="004C2025" w:rsidRPr="00AA4706" w:rsidRDefault="004C2025" w:rsidP="004C2025">
      <w:pPr>
        <w:spacing w:line="240" w:lineRule="auto"/>
        <w:jc w:val="both"/>
        <w:rPr>
          <w:rFonts w:asciiTheme="majorHAnsi" w:hAnsiTheme="majorHAnsi" w:cstheme="majorHAnsi"/>
          <w:b/>
          <w:sz w:val="20"/>
          <w:szCs w:val="20"/>
          <w:u w:val="single"/>
          <w:lang w:val="tr-TR"/>
        </w:rPr>
      </w:pPr>
      <w:r w:rsidRPr="00AA4706">
        <w:rPr>
          <w:b/>
          <w:u w:val="single"/>
          <w:sz w:val="20"/>
          <w:lang w:bidi="en-US" w:val="en-US"/>
        </w:rPr>
        <w:t xml:space="preserve">Press Release                                                                                                                                                         16.04.2023 </w:t>
      </w:r>
    </w:p>
    <w:p xmlns:w="http://schemas.openxmlformats.org/wordprocessingml/2006/main" w14:paraId="71C21583" w14:textId="77777777" w:rsidR="004C2025" w:rsidRPr="00AA4706" w:rsidRDefault="004C2025" w:rsidP="004C2025">
      <w:pPr>
        <w:spacing w:line="240" w:lineRule="auto"/>
        <w:jc w:val="both"/>
        <w:rPr>
          <w:rFonts w:asciiTheme="majorHAnsi" w:hAnsiTheme="majorHAnsi" w:cstheme="majorHAnsi"/>
          <w:b/>
          <w:sz w:val="20"/>
          <w:szCs w:val="20"/>
          <w:lang w:val="tr-TR"/>
        </w:rPr>
      </w:pPr>
    </w:p>
    <w:p xmlns:w="http://schemas.openxmlformats.org/wordprocessingml/2006/main" w14:paraId="297C4FE6" w14:textId="77777777" w:rsidR="00DA0C6D" w:rsidRDefault="00401C5B" w:rsidP="00EE0344">
      <w:pPr>
        <w:shd w:val="clear" w:color="auto" w:fill="FFFFFF"/>
        <w:spacing w:line="240" w:lineRule="auto"/>
        <w:jc w:val="center"/>
        <w:rPr>
          <w:rFonts w:asciiTheme="majorHAnsi" w:hAnsiTheme="majorHAnsi" w:cstheme="majorHAnsi"/>
          <w:b/>
          <w:sz w:val="32"/>
          <w:szCs w:val="32"/>
          <w14:ligatures xmlns:w14="http://schemas.microsoft.com/office/word/2010/wordml" w14:val="standardContextual"/>
        </w:rPr>
      </w:pPr>
      <w:r w:rsidRPr="00EE0344">
        <w:rPr>
          <w:b/>
          <w:sz w:val="32"/>
          <w14:ligatures xmlns:w14="http://schemas.microsoft.com/office/word/2010/wordml" w14:val="standardContextual"/>
          <w:lang w:bidi="en-US" w:val="en-US"/>
        </w:rPr>
        <w:t xml:space="preserve">Aydem Retail and Gediz Retail</w:t>
      </w:r>
    </w:p>
    <w:p xmlns:w="http://schemas.openxmlformats.org/wordprocessingml/2006/main" w14:paraId="3DC049D6" w14:textId="5A1D2D1B" w:rsidR="00401C5B" w:rsidRPr="00EE0344" w:rsidRDefault="00401C5B" w:rsidP="00EE0344">
      <w:pPr>
        <w:shd w:val="clear" w:color="auto" w:fill="FFFFFF"/>
        <w:spacing w:line="240" w:lineRule="auto"/>
        <w:jc w:val="center"/>
        <w:rPr>
          <w:rFonts w:asciiTheme="majorHAnsi" w:hAnsiTheme="majorHAnsi" w:cstheme="majorHAnsi"/>
          <w:b/>
          <w:sz w:val="32"/>
          <w:szCs w:val="32"/>
          <w14:ligatures xmlns:w14="http://schemas.microsoft.com/office/word/2010/wordml" w14:val="standardContextual"/>
        </w:rPr>
      </w:pPr>
      <w:r w:rsidRPr="00EE0344">
        <w:rPr>
          <w:b/>
          <w:sz w:val="32"/>
          <w14:ligatures xmlns:w14="http://schemas.microsoft.com/office/word/2010/wordml" w14:val="standardContextual"/>
          <w:lang w:bidi="en-US" w:val="en-US"/>
        </w:rPr>
        <w:t xml:space="preserve">Introduces A New Mobile App </w:t>
      </w:r>
    </w:p>
    <w:p xmlns:w="http://schemas.openxmlformats.org/wordprocessingml/2006/main" w14:paraId="14DD6B57" w14:textId="77777777" w:rsidR="00401C5B" w:rsidRPr="00401C5B" w:rsidRDefault="00401C5B" w:rsidP="00401C5B">
      <w:pPr>
        <w:shd w:val="clear" w:color="auto" w:fill="FFFFFF"/>
        <w:spacing w:line="240" w:lineRule="auto"/>
        <w:jc w:val="both"/>
        <w:rPr>
          <w:rFonts w:asciiTheme="majorHAnsi" w:hAnsiTheme="majorHAnsi" w:cstheme="majorHAnsi"/>
          <w:sz w:val="26"/>
          <w:szCs w:val="26"/>
          <w14:ligatures xmlns:w14="http://schemas.microsoft.com/office/word/2010/wordml" w14:val="standardContextual"/>
        </w:rPr>
      </w:pPr>
    </w:p>
    <w:p xmlns:w="http://schemas.openxmlformats.org/wordprocessingml/2006/main" w14:paraId="787ED8AF" w14:textId="2C5853B4" w:rsidR="0042410D" w:rsidRPr="00C470E6" w:rsidRDefault="0090458D" w:rsidP="00C470E6">
      <w:pPr>
        <w:shd w:val="clear" w:color="auto" w:fill="FFFFFF"/>
        <w:spacing w:line="240" w:lineRule="auto"/>
        <w:jc w:val="center"/>
        <w:rPr>
          <w:rFonts w:asciiTheme="majorHAnsi" w:hAnsiTheme="majorHAnsi" w:cstheme="majorHAnsi"/>
          <w:b/>
          <w:bCs/>
          <w:sz w:val="26"/>
          <w:szCs w:val="26"/>
          <w14:ligatures xmlns:w14="http://schemas.microsoft.com/office/word/2010/wordml" w14:val="standardContextual"/>
        </w:rPr>
      </w:pPr>
      <w:r w:rsidRPr="00C470E6">
        <w:rPr>
          <w:b/>
          <w:sz w:val="26"/>
          <w14:ligatures xmlns:w14="http://schemas.microsoft.com/office/word/2010/wordml" w14:val="standardContextual"/>
          <w:lang w:bidi="en-US" w:val="en-US"/>
        </w:rPr>
        <w:t xml:space="preserve">Having made several innovations to ensure the best customer experience, Aydem Retail and Gediz Retail have introduced their new mobile app. Users now may complete all transactions, such as mobile app and subscription formalities as well as bill payments, instantly and quickly.</w:t>
      </w:r>
    </w:p>
    <w:p xmlns:w="http://schemas.openxmlformats.org/wordprocessingml/2006/main" w14:paraId="0C145B48" w14:textId="77777777" w:rsidR="0042410D" w:rsidRDefault="0042410D" w:rsidP="00401C5B">
      <w:pPr>
        <w:shd w:val="clear" w:color="auto" w:fill="FFFFFF"/>
        <w:spacing w:line="240" w:lineRule="auto"/>
        <w:jc w:val="both"/>
        <w:rPr>
          <w:rFonts w:asciiTheme="majorHAnsi" w:hAnsiTheme="majorHAnsi" w:cstheme="majorHAnsi"/>
          <w:sz w:val="26"/>
          <w:szCs w:val="26"/>
          <w14:ligatures xmlns:w14="http://schemas.microsoft.com/office/word/2010/wordml" w14:val="standardContextual"/>
        </w:rPr>
      </w:pPr>
    </w:p>
    <w:p xmlns:w="http://schemas.openxmlformats.org/wordprocessingml/2006/main" w14:paraId="4DF176B0" w14:textId="6A7EB0A3" w:rsidR="008E6A6A" w:rsidRDefault="008E6A6A" w:rsidP="008E6A6A">
      <w:pPr>
        <w:shd w:val="clear" w:color="auto" w:fill="FFFFFF"/>
        <w:spacing w:line="240" w:lineRule="auto"/>
        <w:jc w:val="both"/>
        <w:rPr>
          <w:rFonts w:asciiTheme="majorHAnsi" w:hAnsiTheme="majorHAnsi" w:cstheme="majorHAnsi"/>
          <w:sz w:val="26"/>
          <w:szCs w:val="26"/>
          <w14:ligatures xmlns:w14="http://schemas.microsoft.com/office/word/2010/wordml" w14:val="standardContextual"/>
        </w:rPr>
      </w:pPr>
      <w:r>
        <w:rPr>
          <w:sz w:val="26"/>
          <w14:ligatures xmlns:w14="http://schemas.microsoft.com/office/word/2010/wordml" w14:val="standardContextual"/>
          <w:lang w:bidi="en-US" w:val="en-US"/>
        </w:rPr>
        <w:t xml:space="preserve">In an effort to complete their digital transformation in many areas to offer their customers fast and high-quality services, Aydem Retail and Gediz Retail break new ground for their customers. Thanks to this mobile app, Aydem Retail and Gediz Retail customers can easily perform all operations, from paying utility bills to applying for subscriptions and inquiring about debts and consumption, without having to visit a Customer Relations Center. Additionally, consumers can use the app to update their information, change billing notification settings, terminate subscriptions, and schedule online appointments. </w:t>
      </w:r>
    </w:p>
    <w:p xmlns:w="http://schemas.openxmlformats.org/wordprocessingml/2006/main" w14:paraId="22E9C9F9" w14:textId="43632231" w:rsidR="008E6A6A" w:rsidRDefault="008E6A6A" w:rsidP="00401C5B">
      <w:pPr>
        <w:shd w:val="clear" w:color="auto" w:fill="FFFFFF"/>
        <w:spacing w:line="240" w:lineRule="auto"/>
        <w:jc w:val="both"/>
        <w:rPr>
          <w:rFonts w:asciiTheme="majorHAnsi" w:hAnsiTheme="majorHAnsi" w:cstheme="majorHAnsi"/>
          <w:sz w:val="26"/>
          <w:szCs w:val="26"/>
          <w14:ligatures xmlns:w14="http://schemas.microsoft.com/office/word/2010/wordml" w14:val="standardContextual"/>
        </w:rPr>
      </w:pPr>
    </w:p>
    <w:p xmlns:w="http://schemas.openxmlformats.org/wordprocessingml/2006/main" w14:paraId="795E5D66" w14:textId="67F0BC15" w:rsidR="007C644E" w:rsidRPr="00C470E6" w:rsidRDefault="00C4192D" w:rsidP="008E6A6A">
      <w:pPr>
        <w:shd w:val="clear" w:color="auto" w:fill="FFFFFF"/>
        <w:spacing w:line="240" w:lineRule="auto"/>
        <w:jc w:val="both"/>
        <w:rPr>
          <w:rFonts w:asciiTheme="majorHAnsi" w:hAnsiTheme="majorHAnsi" w:cstheme="majorHAnsi"/>
          <w:sz w:val="26"/>
          <w:szCs w:val="26"/>
          <w14:ligatures xmlns:w14="http://schemas.microsoft.com/office/word/2010/wordml" w14:val="standardContextual"/>
        </w:rPr>
      </w:pPr>
      <w:r w:rsidRPr="00BE1058">
        <w:rPr>
          <w:sz w:val="26"/>
          <w14:ligatures xmlns:w14="http://schemas.microsoft.com/office/word/2010/wordml" w14:val="standardContextual"/>
          <w:lang w:bidi="en-US" w:val="en-US"/>
        </w:rPr>
        <w:t xml:space="preserve">“We are working to provide the best possible experience to our customers”, said Aydem Retail and Gediz Retail General Manager Mustafa İren. “We are very happy to offer this mobile app to further enhance our customer-oriented approach. This app makes your energy management more efficient and easier and accelerates your transactions. We will continue to provide innovative applications that add value to our customers’ daily lives.”</w:t>
      </w:r>
    </w:p>
    <w:p xmlns:w="http://schemas.openxmlformats.org/wordprocessingml/2006/main" w14:paraId="460ADAD9" w14:textId="77777777" w:rsidR="00C4192D" w:rsidRPr="00401C5B" w:rsidRDefault="00C4192D" w:rsidP="00C4192D">
      <w:pPr>
        <w:shd w:val="clear" w:color="auto" w:fill="FFFFFF"/>
        <w:spacing w:line="240" w:lineRule="auto"/>
        <w:jc w:val="both"/>
        <w:rPr>
          <w:rFonts w:asciiTheme="majorHAnsi" w:hAnsiTheme="majorHAnsi" w:cstheme="majorHAnsi"/>
          <w:sz w:val="26"/>
          <w:szCs w:val="26"/>
          <w14:ligatures xmlns:w14="http://schemas.microsoft.com/office/word/2010/wordml" w14:val="standardContextual"/>
        </w:rPr>
      </w:pPr>
    </w:p>
    <w:p xmlns:w="http://schemas.openxmlformats.org/wordprocessingml/2006/main" w14:paraId="468E47AA" w14:textId="32CE8019" w:rsidR="00EE0344" w:rsidRDefault="00EE0344" w:rsidP="00401C5B">
      <w:pPr>
        <w:shd w:val="clear" w:color="auto" w:fill="FFFFFF"/>
        <w:spacing w:line="240" w:lineRule="auto"/>
        <w:jc w:val="both"/>
        <w:rPr>
          <w:rFonts w:asciiTheme="majorHAnsi" w:hAnsiTheme="majorHAnsi" w:cstheme="majorHAnsi"/>
          <w:sz w:val="26"/>
          <w:szCs w:val="26"/>
          <w14:ligatures xmlns:w14="http://schemas.microsoft.com/office/word/2010/wordml" w14:val="standardContextual"/>
        </w:rPr>
      </w:pPr>
      <w:r>
        <w:rPr>
          <w:sz w:val="26"/>
          <w14:ligatures xmlns:w14="http://schemas.microsoft.com/office/word/2010/wordml" w14:val="standardContextual"/>
          <w:lang w:bidi="en-US" w:val="en-US"/>
        </w:rPr>
        <w:t xml:space="preserve">The app can be downloaded from App Store, Google Play Store and Huawei AppGallery. </w:t>
      </w:r>
    </w:p>
    <w:p xmlns:w="http://schemas.openxmlformats.org/wordprocessingml/2006/main" w14:paraId="0F355FC5" w14:textId="77777777" w:rsidR="00401C5B" w:rsidRPr="00401C5B" w:rsidRDefault="00401C5B" w:rsidP="00401C5B">
      <w:pPr>
        <w:shd w:val="clear" w:color="auto" w:fill="FFFFFF"/>
        <w:spacing w:line="240" w:lineRule="auto"/>
        <w:jc w:val="both"/>
        <w:rPr>
          <w:rFonts w:asciiTheme="majorHAnsi" w:hAnsiTheme="majorHAnsi" w:cstheme="majorHAnsi"/>
          <w:sz w:val="26"/>
          <w:szCs w:val="26"/>
          <w14:ligatures xmlns:w14="http://schemas.microsoft.com/office/word/2010/wordml" w14:val="standardContextual"/>
        </w:rPr>
      </w:pPr>
    </w:p>
    <w:p xmlns:w="http://schemas.openxmlformats.org/wordprocessingml/2006/main" w14:paraId="0DA7BC6C" w14:textId="77777777" w:rsidR="00EE0344" w:rsidRDefault="00EE0344" w:rsidP="00EE0344">
      <w:pPr>
        <w:shd w:val="clear" w:color="auto" w:fill="FFFFFF"/>
        <w:spacing w:line="240" w:lineRule="auto"/>
        <w:jc w:val="both"/>
        <w:rPr>
          <w:rFonts w:asciiTheme="majorHAnsi" w:hAnsiTheme="majorHAnsi" w:cstheme="majorHAnsi"/>
          <w:sz w:val="26"/>
          <w:szCs w:val="26"/>
          <w14:ligatures xmlns:w14="http://schemas.microsoft.com/office/word/2010/wordml" w14:val="standardContextual"/>
        </w:rPr>
      </w:pPr>
    </w:p>
    <w:p xmlns:w="http://schemas.openxmlformats.org/wordprocessingml/2006/main" w14:paraId="76F42305" w14:textId="77777777" w:rsidR="00413969" w:rsidRDefault="00413969" w:rsidP="00EE0344">
      <w:pPr>
        <w:shd w:val="clear" w:color="auto" w:fill="FFFFFF"/>
        <w:spacing w:line="240" w:lineRule="auto"/>
        <w:jc w:val="both"/>
        <w:rPr>
          <w:rFonts w:asciiTheme="majorHAnsi" w:hAnsiTheme="majorHAnsi" w:cstheme="majorHAnsi"/>
          <w:sz w:val="26"/>
          <w:szCs w:val="26"/>
          <w14:ligatures xmlns:w14="http://schemas.microsoft.com/office/word/2010/wordml" w14:val="standardContextual"/>
        </w:rPr>
      </w:pPr>
    </w:p>
    <w:p xmlns:w="http://schemas.openxmlformats.org/wordprocessingml/2006/main" w14:paraId="0EF061F8" w14:textId="77777777" w:rsidR="00413969" w:rsidRDefault="00413969" w:rsidP="00EE0344">
      <w:pPr>
        <w:shd w:val="clear" w:color="auto" w:fill="FFFFFF"/>
        <w:spacing w:line="240" w:lineRule="auto"/>
        <w:jc w:val="both"/>
        <w:rPr>
          <w:rFonts w:asciiTheme="majorHAnsi" w:hAnsiTheme="majorHAnsi" w:cstheme="majorHAnsi"/>
          <w:sz w:val="26"/>
          <w:szCs w:val="26"/>
          <w14:ligatures xmlns:w14="http://schemas.microsoft.com/office/word/2010/wordml" w14:val="standardContextual"/>
        </w:rPr>
      </w:pPr>
    </w:p>
    <w:p xmlns:w="http://schemas.openxmlformats.org/wordprocessingml/2006/main" w14:paraId="36EB10FB" w14:textId="77777777" w:rsidR="00413969" w:rsidRDefault="00413969" w:rsidP="00413969">
      <w:pPr>
        <w:shd w:val="clear" w:color="auto" w:fill="FFFFFF"/>
        <w:spacing w:line="240" w:lineRule="auto"/>
        <w:jc w:val="both"/>
        <w:rPr>
          <w:rFonts w:asciiTheme="majorHAnsi" w:hAnsiTheme="majorHAnsi" w:cstheme="majorHAnsi"/>
          <w:color w:val="000000"/>
          <w:sz w:val="18"/>
          <w:szCs w:val="20"/>
        </w:rPr>
      </w:pPr>
      <w:r>
        <w:rPr>
          <w:b/>
          <w:u w:val="single"/>
          <w:sz w:val="18"/>
          <w:lang w:bidi="en-US" w:val="en-US"/>
        </w:rPr>
        <w:t xml:space="preserve">About Aydem Retail: </w:t>
      </w:r>
    </w:p>
    <w:p xmlns:w="http://schemas.openxmlformats.org/wordprocessingml/2006/main" w14:paraId="72F73543" w14:textId="77777777" w:rsidR="00413969" w:rsidRDefault="00413969" w:rsidP="00413969">
      <w:pPr>
        <w:shd w:val="clear" w:color="auto" w:fill="FFFFFF"/>
        <w:spacing w:line="240" w:lineRule="auto"/>
        <w:jc w:val="both"/>
        <w:rPr>
          <w:rFonts w:asciiTheme="majorHAnsi" w:hAnsiTheme="majorHAnsi" w:cstheme="majorHAnsi"/>
          <w:sz w:val="18"/>
          <w:szCs w:val="20"/>
        </w:rPr>
      </w:pPr>
      <w:r>
        <w:rPr>
          <w:sz w:val="18"/>
          <w:lang w:bidi="en-US" w:val="en-US"/>
        </w:rPr>
        <w:t xml:space="preserve">Standing out as one of the constituents of Aydem Energy Group, which is the first and leading integrated energy company in Türkiye with 40 years of experience and expertise in the energy sector, Aydem Elektrik Perakende Satış A.Ş. started its operations in 2008 as a contracted supplier in Aydın, Denizli and Muğla, and became the first electricity retailer privatized in Türkiye. Aydem Retail operates as the incumbent supplier in the Turkish provinces namely Aydın, Denizli and Muğla to provide energy for life at more than two million points in all 81 provinces in Türkiye, creating added value for the national energy and economy. With a corporate culture that promotes the strategy to offer energy solutions for a sustainable future, Aydem Retail keeps working to create value for its customers, employees, suppliers and the society through its customer-focused approach, its services that keep pace with the innovations and needs of the modern world, and its customer relations centers that have the largest service network in Türkiye. Aydem Retail has a strong corporate culture with its forward-looking work policies and innovative practices, and the value it places on its employees, attested to by its certification as “Great Place to Work” by the Great Place to Work® Institute and its inclusion in the “List of the Best Employers in Türkiye”.</w:t>
      </w:r>
    </w:p>
    <w:p xmlns:w="http://schemas.openxmlformats.org/wordprocessingml/2006/main" w14:paraId="10C34181" w14:textId="77777777" w:rsidR="00413969" w:rsidRDefault="00413969" w:rsidP="00413969">
      <w:pPr>
        <w:shd w:val="clear" w:color="auto" w:fill="FFFFFF"/>
        <w:spacing w:line="240" w:lineRule="auto"/>
        <w:jc w:val="both"/>
        <w:rPr>
          <w:rFonts w:asciiTheme="majorHAnsi" w:hAnsiTheme="majorHAnsi" w:cstheme="majorHAnsi"/>
          <w:b/>
          <w:bCs/>
          <w:sz w:val="18"/>
          <w:szCs w:val="20"/>
          <w:u w:val="single"/>
        </w:rPr>
      </w:pPr>
    </w:p>
    <w:p xmlns:w="http://schemas.openxmlformats.org/wordprocessingml/2006/main" w14:paraId="2DB4B693" w14:textId="77777777" w:rsidR="00413969" w:rsidRDefault="00413969" w:rsidP="00413969">
      <w:pPr>
        <w:shd w:val="clear" w:color="auto" w:fill="FFFFFF"/>
        <w:spacing w:line="240" w:lineRule="auto"/>
        <w:jc w:val="both"/>
        <w:rPr>
          <w:rFonts w:asciiTheme="majorHAnsi" w:hAnsiTheme="majorHAnsi" w:cstheme="majorHAnsi"/>
          <w:color w:val="000000"/>
          <w:sz w:val="18"/>
          <w:szCs w:val="20"/>
        </w:rPr>
      </w:pPr>
      <w:r>
        <w:rPr>
          <w:b/>
          <w:u w:val="single"/>
          <w:sz w:val="18"/>
          <w:lang w:bidi="en-US" w:val="en-US"/>
        </w:rPr>
        <w:t xml:space="preserve">About Gediz Retail: </w:t>
      </w:r>
    </w:p>
    <w:p xmlns:w="http://schemas.openxmlformats.org/wordprocessingml/2006/main" w14:paraId="08CCEE89" w14:textId="77777777" w:rsidR="00413969" w:rsidRDefault="00413969" w:rsidP="00413969">
      <w:pPr>
        <w:shd w:val="clear" w:color="auto" w:fill="FFFFFF"/>
        <w:spacing w:line="240" w:lineRule="auto"/>
        <w:jc w:val="both"/>
        <w:rPr>
          <w:rFonts w:asciiTheme="majorHAnsi" w:hAnsiTheme="majorHAnsi" w:cstheme="majorHAnsi"/>
          <w:sz w:val="18"/>
          <w:szCs w:val="20"/>
        </w:rPr>
      </w:pPr>
      <w:r>
        <w:rPr>
          <w:sz w:val="18"/>
          <w:lang w:bidi="en-US" w:val="en-US"/>
        </w:rPr>
        <w:t xml:space="preserve">Incorporated within Aydem Energy, which is the first and leading integrated energy company in Türkiye with 40 years of experience and expertise in the energy sector, Gediz Elektrik Perakende Satış A.Ş. started its operations in 2013 as a contracted supplier in Izmir and Manisa provinces. Gediz Retail supplies energy for more than 12 million people at more than three million points, offering faster and durable solutions to cater to customer requirements in the provinces of Izmir and Manisa. With a corporate culture that promotes the strategy to offer energy solutions for a sustainable future, Gediz Retail keeps working to create value for its customers, employees, suppliers and the society through its customer-focused approach, its services that keep pace with the innovations and needs of the modern world, and its customer relations centers that have the largest service network in Türkiye. Aydem Retail has a strong corporate culture with its forward-looking work policies and innovative practices, and the value it places on its employees, attested to by its certification as “Great Place to Work” by the Great Place to Work® Institute and its inclusion in the “List of the Best Employers in Türkiye”.</w:t>
      </w:r>
    </w:p>
    <w:p xmlns:w="http://schemas.openxmlformats.org/wordprocessingml/2006/main" w14:paraId="38E7BC09" w14:textId="77777777" w:rsidR="00413969" w:rsidRDefault="00413969" w:rsidP="00413969">
      <w:pPr>
        <w:spacing w:line="240" w:lineRule="auto"/>
        <w:jc w:val="both"/>
        <w:rPr>
          <w:rFonts w:asciiTheme="majorHAnsi" w:hAnsiTheme="majorHAnsi" w:cstheme="majorHAnsi"/>
          <w:b/>
          <w:bCs/>
          <w:sz w:val="20"/>
          <w:szCs w:val="20"/>
          <w:u w:val="single"/>
        </w:rPr>
      </w:pPr>
    </w:p>
    <w:p xmlns:w="http://schemas.openxmlformats.org/wordprocessingml/2006/main" w14:paraId="2D257CF0" w14:textId="77777777" w:rsidR="00413969" w:rsidRDefault="00413969" w:rsidP="00413969">
      <w:pPr>
        <w:spacing w:line="240" w:lineRule="auto"/>
        <w:jc w:val="both"/>
        <w:rPr>
          <w:rFonts w:asciiTheme="majorHAnsi" w:hAnsiTheme="majorHAnsi" w:cstheme="majorHAnsi"/>
          <w:b/>
          <w:bCs/>
          <w:sz w:val="20"/>
          <w:szCs w:val="20"/>
          <w:u w:val="single"/>
        </w:rPr>
      </w:pPr>
      <w:r>
        <w:rPr>
          <w:b/>
          <w:u w:val="single"/>
          <w:sz w:val="20"/>
          <w:lang w:bidi="en-US" w:val="en-US"/>
        </w:rPr>
        <w:t xml:space="preserve">Aydem Retail and Gediz Retail Press Contacts</w:t>
      </w:r>
    </w:p>
    <w:p xmlns:w="http://schemas.openxmlformats.org/wordprocessingml/2006/main" w14:paraId="1236CA99" w14:textId="77777777" w:rsidR="00413969" w:rsidRDefault="00413969" w:rsidP="00413969">
      <w:pPr>
        <w:spacing w:line="240" w:lineRule="auto"/>
        <w:jc w:val="both"/>
        <w:rPr>
          <w:rFonts w:asciiTheme="majorHAnsi" w:hAnsiTheme="majorHAnsi" w:cstheme="majorHAnsi"/>
          <w:sz w:val="20"/>
          <w:szCs w:val="20"/>
        </w:rPr>
      </w:pPr>
      <w:r>
        <w:rPr>
          <w:sz w:val="20"/>
          <w:lang w:bidi="en-US" w:val="en-US"/>
        </w:rPr>
        <w:t xml:space="preserve">Corporate Communications Department</w:t>
      </w:r>
    </w:p>
    <w:p xmlns:w="http://schemas.openxmlformats.org/wordprocessingml/2006/main" w14:paraId="5B070707" w14:textId="77777777" w:rsidR="00413969" w:rsidRDefault="00413969" w:rsidP="00413969">
      <w:pPr>
        <w:spacing w:line="240" w:lineRule="auto"/>
        <w:jc w:val="both"/>
        <w:rPr>
          <w:rFonts w:asciiTheme="majorHAnsi" w:hAnsiTheme="majorHAnsi" w:cstheme="majorHAnsi"/>
          <w:sz w:val="20"/>
          <w:szCs w:val="20"/>
        </w:rPr>
      </w:pPr>
      <w:r>
        <w:rPr>
          <w:sz w:val="20"/>
          <w:lang w:bidi="en-US" w:val="en-US"/>
        </w:rPr>
        <w:t xml:space="preserve">Corporate Communications Specialist – Zeliha Kurban</w:t>
      </w:r>
    </w:p>
    <w:p xmlns:w="http://schemas.openxmlformats.org/wordprocessingml/2006/main" w14:paraId="37A58145" w14:textId="77777777" w:rsidR="00413969" w:rsidRDefault="00413969" w:rsidP="00413969">
      <w:pPr>
        <w:spacing w:line="240" w:lineRule="auto"/>
        <w:jc w:val="both"/>
        <w:rPr>
          <w:rFonts w:asciiTheme="majorHAnsi" w:hAnsiTheme="majorHAnsi" w:cstheme="majorHAnsi"/>
          <w:sz w:val="20"/>
          <w:szCs w:val="20"/>
        </w:rPr>
      </w:pPr>
      <w:r>
        <w:rPr>
          <w:sz w:val="20"/>
          <w:lang w:bidi="en-US" w:val="en-US"/>
        </w:rPr>
        <w:t xml:space="preserve">E-mail: </w:t>
      </w:r>
      <w:hyperlink r:id="rId8" w:history="1">
        <w:r>
          <w:rPr>
            <w:rStyle w:val="Kpr"/>
            <w:sz w:val="20"/>
            <w:lang w:bidi="en-US" w:val="en-US"/>
          </w:rPr>
          <w:t xml:space="preserve">zeliha.kurban@aydemenerji.com.tr</w:t>
        </w:r>
      </w:hyperlink>
    </w:p>
    <w:p xmlns:w="http://schemas.openxmlformats.org/wordprocessingml/2006/main" w14:paraId="635CF2DB" w14:textId="77777777" w:rsidR="00413969" w:rsidRDefault="00413969" w:rsidP="00413969">
      <w:pPr>
        <w:spacing w:line="240" w:lineRule="auto"/>
        <w:jc w:val="both"/>
        <w:rPr>
          <w:rFonts w:asciiTheme="majorHAnsi" w:hAnsiTheme="majorHAnsi" w:cstheme="majorHAnsi"/>
          <w:sz w:val="20"/>
          <w:szCs w:val="20"/>
        </w:rPr>
      </w:pPr>
      <w:r>
        <w:rPr>
          <w:sz w:val="20"/>
          <w:lang w:bidi="en-US" w:val="en-US"/>
        </w:rPr>
        <w:t xml:space="preserve">Tel.: 0534 853 26 15 </w:t>
      </w:r>
    </w:p>
    <w:p xmlns:w="http://schemas.openxmlformats.org/wordprocessingml/2006/main" w14:paraId="7FDD9DA3" w14:textId="77777777" w:rsidR="00413969" w:rsidRDefault="00413969" w:rsidP="00413969">
      <w:pPr>
        <w:jc w:val="both"/>
        <w:rPr>
          <w:rFonts w:asciiTheme="majorHAnsi" w:hAnsiTheme="majorHAnsi" w:cstheme="majorHAnsi"/>
          <w:b/>
          <w:szCs w:val="20"/>
        </w:rPr>
      </w:pPr>
    </w:p>
    <w:p xmlns:w="http://schemas.openxmlformats.org/wordprocessingml/2006/main" w14:paraId="73F56D7F" w14:textId="77777777" w:rsidR="00067975" w:rsidRPr="00AA4706" w:rsidRDefault="00067975" w:rsidP="00413969">
      <w:pPr>
        <w:shd w:val="clear" w:color="auto" w:fill="FFFFFF"/>
        <w:spacing w:line="240" w:lineRule="auto"/>
        <w:jc w:val="both"/>
        <w:rPr>
          <w:rFonts w:asciiTheme="majorHAnsi" w:hAnsiTheme="majorHAnsi" w:cstheme="majorHAnsi"/>
          <w:b/>
          <w:szCs w:val="20"/>
          <w:lang w:val="tr-TR"/>
        </w:rPr>
      </w:pPr>
    </w:p>
    <w:sectPr xmlns:w="http://schemas.openxmlformats.org/wordprocessingml/2006/main" w:rsidR="00067975" w:rsidRPr="00AA4706">
      <w:headerReference w:type="default" r:id="rId9"/>
      <w:foot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9A2DF" w14:textId="77777777" w:rsidR="00C4698D" w:rsidRDefault="00C4698D">
      <w:pPr>
        <w:spacing w:line="240" w:lineRule="auto"/>
      </w:pPr>
      <w:r>
        <w:separator/>
      </w:r>
    </w:p>
  </w:endnote>
  <w:endnote w:type="continuationSeparator" w:id="0">
    <w:p w14:paraId="4F0AFC37" w14:textId="77777777" w:rsidR="00C4698D" w:rsidRDefault="00C46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795FE6DE" w14:textId="77777777" w:rsidR="00165A44" w:rsidRPr="00205ACD" w:rsidRDefault="00165A44" w:rsidP="00165A44">
    <w:pPr>
      <w:pStyle w:val="AltBilgi"/>
      <w:jc w:val="center"/>
      <w:rPr>
        <w:rFonts w:ascii="Calibri" w:eastAsia="Calibri" w:hAnsi="Calibri" w:cs="Calibri"/>
        <w:color w:val="404040" w:themeColor="text1" w:themeTint="BF"/>
        <w:sz w:val="18"/>
        <w:szCs w:val="18"/>
      </w:rPr>
    </w:pPr>
    <w:r w:rsidRPr="00205ACD">
      <w:rPr>
        <w:b/>
        <w:color w:val="404040" w:themeColor="text1" w:themeTint="BF"/>
        <w:sz w:val="18"/>
        <w:lang w:bidi="en-US" w:val="en-US"/>
      </w:rPr>
      <w:t xml:space="preserve">Aydem Elektrik Perakende Satış A.Ş.</w:t>
    </w:r>
    <w:r w:rsidRPr="00205ACD">
      <w:rPr>
        <w:color w:val="404040" w:themeColor="text1" w:themeTint="BF"/>
        <w:sz w:val="18"/>
        <w:lang w:bidi="en-US" w:val="en-US"/>
      </w:rPr>
      <w:t xml:space="preserve"> - Adalet Mah. Hasan Gönüllü Blv. No:15/1 20040 Merkezefendi/DENİZLİ</w:t>
    </w:r>
  </w:p>
  <w:p w14:paraId="6F28BA32" w14:textId="77777777" w:rsidR="00165A44" w:rsidRDefault="00165A44" w:rsidP="00165A44">
    <w:pPr>
      <w:pStyle w:val="AltBilgi"/>
      <w:jc w:val="center"/>
      <w:rPr>
        <w:rFonts w:ascii="Calibri" w:eastAsia="Calibri" w:hAnsi="Calibri" w:cs="Calibri"/>
        <w:color w:val="404040" w:themeColor="text1" w:themeTint="BF"/>
        <w:sz w:val="18"/>
        <w:szCs w:val="18"/>
      </w:rPr>
    </w:pPr>
    <w:r w:rsidRPr="00205ACD">
      <w:rPr>
        <w:color w:val="404040" w:themeColor="text1" w:themeTint="BF"/>
        <w:sz w:val="18"/>
        <w:lang w:bidi="en-US" w:val="en-US"/>
      </w:rPr>
      <w:t xml:space="preserve">www.aydemperakende.com.tr - bilgi.aydemperakende@aydemenerji.com.tr  </w:t>
    </w:r>
    <w:r w:rsidRPr="00205ACD">
      <w:rPr>
        <w:b/>
        <w:color w:val="404040" w:themeColor="text1" w:themeTint="BF"/>
        <w:sz w:val="18"/>
        <w:lang w:bidi="en-US" w:val="en-US"/>
      </w:rPr>
      <w:t xml:space="preserve">T</w:t>
    </w:r>
    <w:r w:rsidRPr="00205ACD">
      <w:rPr>
        <w:color w:val="404040" w:themeColor="text1" w:themeTint="BF"/>
        <w:sz w:val="18"/>
        <w:lang w:bidi="en-US" w:val="en-US"/>
      </w:rPr>
      <w:t xml:space="preserve"> 0258 240 08 80    </w:t>
    </w:r>
    <w:r w:rsidRPr="00205ACD">
      <w:rPr>
        <w:b/>
        <w:color w:val="404040" w:themeColor="text1" w:themeTint="BF"/>
        <w:sz w:val="18"/>
        <w:lang w:bidi="en-US" w:val="en-US"/>
      </w:rPr>
      <w:t xml:space="preserve">F</w:t>
    </w:r>
    <w:r w:rsidRPr="00205ACD">
      <w:rPr>
        <w:color w:val="404040" w:themeColor="text1" w:themeTint="BF"/>
        <w:sz w:val="18"/>
        <w:lang w:bidi="en-US" w:val="en-US"/>
      </w:rPr>
      <w:t xml:space="preserve"> 0258 240 08 84</w:t>
    </w:r>
  </w:p>
  <w:p w14:paraId="087C1192" w14:textId="77777777" w:rsidR="00165A44" w:rsidRDefault="00165A44" w:rsidP="00165A44">
    <w:pPr>
      <w:pStyle w:val="AltBilgi"/>
      <w:jc w:val="center"/>
      <w:rPr>
        <w:rFonts w:ascii="Calibri" w:eastAsia="Calibri" w:hAnsi="Calibri" w:cs="Calibri"/>
        <w:color w:val="404040" w:themeColor="text1" w:themeTint="BF"/>
        <w:sz w:val="18"/>
        <w:szCs w:val="18"/>
      </w:rPr>
    </w:pPr>
  </w:p>
  <w:p w14:paraId="1ABAB5D4" w14:textId="77777777" w:rsidR="00165A44" w:rsidRPr="00F24E6D" w:rsidRDefault="00165A44" w:rsidP="00165A44">
    <w:pPr>
      <w:pStyle w:val="AltBilgi"/>
      <w:jc w:val="center"/>
      <w:rPr>
        <w:rFonts w:ascii="Calibri" w:eastAsia="Calibri" w:hAnsi="Calibri" w:cs="Calibri"/>
        <w:color w:val="404040" w:themeColor="text1" w:themeTint="BF"/>
        <w:sz w:val="18"/>
        <w:szCs w:val="18"/>
      </w:rPr>
    </w:pPr>
    <w:r>
      <w:rPr>
        <w:b/>
        <w:color w:val="404040" w:themeColor="text1" w:themeTint="BF"/>
        <w:sz w:val="18"/>
        <w:lang w:bidi="en-US" w:val="en-US"/>
      </w:rPr>
      <w:t xml:space="preserve">Call Center</w:t>
    </w:r>
    <w:r>
      <w:rPr>
        <w:color w:val="404040" w:themeColor="text1" w:themeTint="BF"/>
        <w:sz w:val="18"/>
        <w:lang w:bidi="en-US" w:val="en-US"/>
      </w:rPr>
      <w:t xml:space="preserve"> 0850 800 0 186</w:t>
    </w:r>
  </w:p>
  <w:p w14:paraId="07DE4ACE" w14:textId="77777777" w:rsidR="009F554E" w:rsidRDefault="009F554E" w:rsidP="009F554E">
    <w:pPr>
      <w:pStyle w:val="AltBilgi"/>
      <w:jc w:val="center"/>
      <w:rPr>
        <w:color w:val="000000"/>
        <w:sz w:val="17"/>
      </w:rPr>
    </w:pPr>
    <w:bookmarkStart w:id="1" w:name="Titus1FooterPrimary"/>
    <w:r w:rsidRPr="00F77B99">
      <w:rPr>
        <w:sz w:val="17"/>
        <w:lang w:bidi="en-US" w:val="en-US"/>
      </w:rPr>
      <w:t xml:space="preserve"> </w:t>
    </w:r>
  </w:p>
  <w:bookmarkEnd w:id="1"/>
  <w:p w14:paraId="75E86A91" w14:textId="77777777" w:rsidR="006B344D" w:rsidRPr="000C5CC4" w:rsidRDefault="006B344D" w:rsidP="00F77B99">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5762E" w14:textId="77777777" w:rsidR="00C4698D" w:rsidRDefault="00C4698D">
      <w:pPr>
        <w:spacing w:line="240" w:lineRule="auto"/>
      </w:pPr>
      <w:r>
        <w:separator/>
      </w:r>
    </w:p>
  </w:footnote>
  <w:footnote w:type="continuationSeparator" w:id="0">
    <w:p w14:paraId="0652D198" w14:textId="77777777" w:rsidR="00C4698D" w:rsidRDefault="00C4698D">
      <w:pPr>
        <w:spacing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6E1D751D" w14:textId="77777777" w:rsidR="005C2966" w:rsidRDefault="005C2966">
    <w:pPr>
      <w:jc w:val="right"/>
    </w:pPr>
  </w:p>
  <w:p w14:paraId="7B22C594" w14:textId="77777777" w:rsidR="005C2966" w:rsidRDefault="005C2966">
    <w:pPr>
      <w:jc w:val="right"/>
    </w:pPr>
  </w:p>
  <w:p w14:paraId="0002BC46" w14:textId="77777777" w:rsidR="005C2966" w:rsidRDefault="005C2966">
    <w:pPr>
      <w:jc w:val="right"/>
    </w:pPr>
  </w:p>
  <w:p w14:paraId="03FD8680" w14:textId="77777777" w:rsidR="006857B0" w:rsidRDefault="00DB1472">
    <w:pPr>
      <w:jc w:val="right"/>
    </w:pPr>
    <w:r>
      <w:rPr>
        <w:noProof/>
        <w:lang w:bidi="en-US" w:val="en-US"/>
      </w:rPr>
      <w:drawing>
        <wp:anchor distT="0" distB="0" distL="114300" distR="114300" simplePos="0" relativeHeight="251667456" behindDoc="1" locked="0" layoutInCell="1" allowOverlap="1" wp14:anchorId="2FC546E1" wp14:editId="3E3CF5E9">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B0"/>
    <w:rsid w:val="0000221D"/>
    <w:rsid w:val="00002291"/>
    <w:rsid w:val="000026E3"/>
    <w:rsid w:val="000067E8"/>
    <w:rsid w:val="00011468"/>
    <w:rsid w:val="00011D35"/>
    <w:rsid w:val="000134B3"/>
    <w:rsid w:val="00013E7D"/>
    <w:rsid w:val="0001591F"/>
    <w:rsid w:val="00015D87"/>
    <w:rsid w:val="000173CB"/>
    <w:rsid w:val="00023242"/>
    <w:rsid w:val="00027A62"/>
    <w:rsid w:val="00027FFA"/>
    <w:rsid w:val="00037A5B"/>
    <w:rsid w:val="00040869"/>
    <w:rsid w:val="000409FD"/>
    <w:rsid w:val="00041BC4"/>
    <w:rsid w:val="0004225D"/>
    <w:rsid w:val="000437BD"/>
    <w:rsid w:val="00043CF9"/>
    <w:rsid w:val="00052720"/>
    <w:rsid w:val="000530FE"/>
    <w:rsid w:val="00053D1E"/>
    <w:rsid w:val="00054865"/>
    <w:rsid w:val="00056CC9"/>
    <w:rsid w:val="00057AB8"/>
    <w:rsid w:val="00061518"/>
    <w:rsid w:val="00062547"/>
    <w:rsid w:val="0006294D"/>
    <w:rsid w:val="00065746"/>
    <w:rsid w:val="00065D31"/>
    <w:rsid w:val="0006648E"/>
    <w:rsid w:val="00067975"/>
    <w:rsid w:val="00073ACA"/>
    <w:rsid w:val="00077590"/>
    <w:rsid w:val="00081410"/>
    <w:rsid w:val="00083708"/>
    <w:rsid w:val="00083E44"/>
    <w:rsid w:val="000840E1"/>
    <w:rsid w:val="000850B4"/>
    <w:rsid w:val="0008577A"/>
    <w:rsid w:val="0009028F"/>
    <w:rsid w:val="00092B2D"/>
    <w:rsid w:val="0009452F"/>
    <w:rsid w:val="00094BBC"/>
    <w:rsid w:val="00094D5F"/>
    <w:rsid w:val="00096380"/>
    <w:rsid w:val="0009699F"/>
    <w:rsid w:val="00096B2B"/>
    <w:rsid w:val="000A63A3"/>
    <w:rsid w:val="000A6442"/>
    <w:rsid w:val="000B1228"/>
    <w:rsid w:val="000B79AC"/>
    <w:rsid w:val="000C152E"/>
    <w:rsid w:val="000C26A7"/>
    <w:rsid w:val="000C2D1B"/>
    <w:rsid w:val="000C3149"/>
    <w:rsid w:val="000C3A93"/>
    <w:rsid w:val="000C5CC4"/>
    <w:rsid w:val="000C782B"/>
    <w:rsid w:val="000D0455"/>
    <w:rsid w:val="000D2B2C"/>
    <w:rsid w:val="000D2EAF"/>
    <w:rsid w:val="000D327E"/>
    <w:rsid w:val="000D5EC7"/>
    <w:rsid w:val="000D61E5"/>
    <w:rsid w:val="000D62FE"/>
    <w:rsid w:val="000E061A"/>
    <w:rsid w:val="000E0A22"/>
    <w:rsid w:val="000E22AA"/>
    <w:rsid w:val="000E3120"/>
    <w:rsid w:val="000E3F73"/>
    <w:rsid w:val="000E4DEA"/>
    <w:rsid w:val="000E510C"/>
    <w:rsid w:val="000E5B1B"/>
    <w:rsid w:val="000E6115"/>
    <w:rsid w:val="000E6DA1"/>
    <w:rsid w:val="000E7254"/>
    <w:rsid w:val="000F00FF"/>
    <w:rsid w:val="000F0695"/>
    <w:rsid w:val="000F22B7"/>
    <w:rsid w:val="000F413E"/>
    <w:rsid w:val="000F6424"/>
    <w:rsid w:val="00102DF9"/>
    <w:rsid w:val="00104322"/>
    <w:rsid w:val="00106B97"/>
    <w:rsid w:val="00106C93"/>
    <w:rsid w:val="00110638"/>
    <w:rsid w:val="00111AB1"/>
    <w:rsid w:val="00112542"/>
    <w:rsid w:val="00112A7A"/>
    <w:rsid w:val="00112F2A"/>
    <w:rsid w:val="00113CF5"/>
    <w:rsid w:val="0011434C"/>
    <w:rsid w:val="001154F4"/>
    <w:rsid w:val="00121104"/>
    <w:rsid w:val="0012119D"/>
    <w:rsid w:val="00123D37"/>
    <w:rsid w:val="0012530D"/>
    <w:rsid w:val="00125869"/>
    <w:rsid w:val="00127DBA"/>
    <w:rsid w:val="001319F2"/>
    <w:rsid w:val="0013336E"/>
    <w:rsid w:val="001345B0"/>
    <w:rsid w:val="0013549A"/>
    <w:rsid w:val="00142773"/>
    <w:rsid w:val="00142C97"/>
    <w:rsid w:val="00145CF5"/>
    <w:rsid w:val="00146C82"/>
    <w:rsid w:val="001470DB"/>
    <w:rsid w:val="00154802"/>
    <w:rsid w:val="00160915"/>
    <w:rsid w:val="00165A44"/>
    <w:rsid w:val="001674BE"/>
    <w:rsid w:val="001676CB"/>
    <w:rsid w:val="001718AF"/>
    <w:rsid w:val="001748F8"/>
    <w:rsid w:val="001760C9"/>
    <w:rsid w:val="00182A22"/>
    <w:rsid w:val="00183469"/>
    <w:rsid w:val="001840D5"/>
    <w:rsid w:val="00185576"/>
    <w:rsid w:val="00185F14"/>
    <w:rsid w:val="00185FC0"/>
    <w:rsid w:val="00191987"/>
    <w:rsid w:val="00192FCF"/>
    <w:rsid w:val="0019350D"/>
    <w:rsid w:val="00193A75"/>
    <w:rsid w:val="00196273"/>
    <w:rsid w:val="00196676"/>
    <w:rsid w:val="00196790"/>
    <w:rsid w:val="001A45D0"/>
    <w:rsid w:val="001A4A28"/>
    <w:rsid w:val="001A68E1"/>
    <w:rsid w:val="001A7E8A"/>
    <w:rsid w:val="001B070C"/>
    <w:rsid w:val="001B57D6"/>
    <w:rsid w:val="001B5D0A"/>
    <w:rsid w:val="001B5D31"/>
    <w:rsid w:val="001B5F6B"/>
    <w:rsid w:val="001B609B"/>
    <w:rsid w:val="001C0CE4"/>
    <w:rsid w:val="001C2AB9"/>
    <w:rsid w:val="001C2B7E"/>
    <w:rsid w:val="001C5BD7"/>
    <w:rsid w:val="001C66A7"/>
    <w:rsid w:val="001D19F5"/>
    <w:rsid w:val="001D1AE2"/>
    <w:rsid w:val="001D2B7B"/>
    <w:rsid w:val="001D4BD7"/>
    <w:rsid w:val="001D5A53"/>
    <w:rsid w:val="001D5B90"/>
    <w:rsid w:val="001D5F13"/>
    <w:rsid w:val="001D6F99"/>
    <w:rsid w:val="001D7742"/>
    <w:rsid w:val="001E0EAF"/>
    <w:rsid w:val="001E1255"/>
    <w:rsid w:val="001E46BC"/>
    <w:rsid w:val="001E4D7D"/>
    <w:rsid w:val="001E53DC"/>
    <w:rsid w:val="001E6F23"/>
    <w:rsid w:val="001E7CB6"/>
    <w:rsid w:val="001E7F36"/>
    <w:rsid w:val="001F0094"/>
    <w:rsid w:val="001F4DCA"/>
    <w:rsid w:val="001F5526"/>
    <w:rsid w:val="001F7321"/>
    <w:rsid w:val="002005BB"/>
    <w:rsid w:val="00201E44"/>
    <w:rsid w:val="0020249D"/>
    <w:rsid w:val="002040BB"/>
    <w:rsid w:val="00204A2F"/>
    <w:rsid w:val="00204D8A"/>
    <w:rsid w:val="00205147"/>
    <w:rsid w:val="00206C7A"/>
    <w:rsid w:val="002103DD"/>
    <w:rsid w:val="00212404"/>
    <w:rsid w:val="0021340D"/>
    <w:rsid w:val="002155A6"/>
    <w:rsid w:val="0021584A"/>
    <w:rsid w:val="00215EBF"/>
    <w:rsid w:val="00217052"/>
    <w:rsid w:val="00220741"/>
    <w:rsid w:val="00221370"/>
    <w:rsid w:val="0022331E"/>
    <w:rsid w:val="00223F0C"/>
    <w:rsid w:val="00224541"/>
    <w:rsid w:val="002246E1"/>
    <w:rsid w:val="002247E5"/>
    <w:rsid w:val="00226844"/>
    <w:rsid w:val="00226A12"/>
    <w:rsid w:val="00231F0A"/>
    <w:rsid w:val="002328CA"/>
    <w:rsid w:val="00234838"/>
    <w:rsid w:val="0023579F"/>
    <w:rsid w:val="00235DD8"/>
    <w:rsid w:val="00236EF3"/>
    <w:rsid w:val="00237457"/>
    <w:rsid w:val="0024296E"/>
    <w:rsid w:val="00244E8D"/>
    <w:rsid w:val="002566F1"/>
    <w:rsid w:val="00256CDA"/>
    <w:rsid w:val="00256D00"/>
    <w:rsid w:val="0025760D"/>
    <w:rsid w:val="0026184E"/>
    <w:rsid w:val="00261F80"/>
    <w:rsid w:val="00262801"/>
    <w:rsid w:val="00262CBE"/>
    <w:rsid w:val="00264198"/>
    <w:rsid w:val="002647B2"/>
    <w:rsid w:val="002661FA"/>
    <w:rsid w:val="002672F2"/>
    <w:rsid w:val="002679F1"/>
    <w:rsid w:val="002709D3"/>
    <w:rsid w:val="00273ED7"/>
    <w:rsid w:val="002743B6"/>
    <w:rsid w:val="002744C1"/>
    <w:rsid w:val="00274876"/>
    <w:rsid w:val="00276E90"/>
    <w:rsid w:val="002802BA"/>
    <w:rsid w:val="002803C3"/>
    <w:rsid w:val="00283EB6"/>
    <w:rsid w:val="00292A51"/>
    <w:rsid w:val="002935D5"/>
    <w:rsid w:val="00294BF2"/>
    <w:rsid w:val="002A0705"/>
    <w:rsid w:val="002A1C8E"/>
    <w:rsid w:val="002A3224"/>
    <w:rsid w:val="002A728E"/>
    <w:rsid w:val="002B3255"/>
    <w:rsid w:val="002B4696"/>
    <w:rsid w:val="002B4D47"/>
    <w:rsid w:val="002C17E9"/>
    <w:rsid w:val="002C3620"/>
    <w:rsid w:val="002C37AC"/>
    <w:rsid w:val="002C5802"/>
    <w:rsid w:val="002C7ADB"/>
    <w:rsid w:val="002D04A9"/>
    <w:rsid w:val="002D10F9"/>
    <w:rsid w:val="002D2A80"/>
    <w:rsid w:val="002D2C48"/>
    <w:rsid w:val="002D2E4B"/>
    <w:rsid w:val="002D7A65"/>
    <w:rsid w:val="002D7E1B"/>
    <w:rsid w:val="002E0A54"/>
    <w:rsid w:val="002E10F1"/>
    <w:rsid w:val="002E17B9"/>
    <w:rsid w:val="002E19B5"/>
    <w:rsid w:val="002E2D08"/>
    <w:rsid w:val="002E469A"/>
    <w:rsid w:val="002F0447"/>
    <w:rsid w:val="002F0870"/>
    <w:rsid w:val="002F0FA0"/>
    <w:rsid w:val="002F3691"/>
    <w:rsid w:val="002F4C4C"/>
    <w:rsid w:val="002F5D05"/>
    <w:rsid w:val="002F695A"/>
    <w:rsid w:val="002F7483"/>
    <w:rsid w:val="00300F99"/>
    <w:rsid w:val="00301DC5"/>
    <w:rsid w:val="0030372E"/>
    <w:rsid w:val="00303A92"/>
    <w:rsid w:val="00311BEC"/>
    <w:rsid w:val="00313801"/>
    <w:rsid w:val="003156D4"/>
    <w:rsid w:val="00315922"/>
    <w:rsid w:val="00316DBB"/>
    <w:rsid w:val="00324045"/>
    <w:rsid w:val="00327E0F"/>
    <w:rsid w:val="003304BF"/>
    <w:rsid w:val="00331D41"/>
    <w:rsid w:val="003327F1"/>
    <w:rsid w:val="00333080"/>
    <w:rsid w:val="003330C6"/>
    <w:rsid w:val="0033456B"/>
    <w:rsid w:val="00335843"/>
    <w:rsid w:val="0033638B"/>
    <w:rsid w:val="00336732"/>
    <w:rsid w:val="0034410C"/>
    <w:rsid w:val="00345221"/>
    <w:rsid w:val="00345DBA"/>
    <w:rsid w:val="00346451"/>
    <w:rsid w:val="00350401"/>
    <w:rsid w:val="003555A0"/>
    <w:rsid w:val="003573A4"/>
    <w:rsid w:val="0036042A"/>
    <w:rsid w:val="003615CE"/>
    <w:rsid w:val="003646D8"/>
    <w:rsid w:val="003673C6"/>
    <w:rsid w:val="00367723"/>
    <w:rsid w:val="00367AC9"/>
    <w:rsid w:val="003708AB"/>
    <w:rsid w:val="003723DF"/>
    <w:rsid w:val="0037248D"/>
    <w:rsid w:val="00372520"/>
    <w:rsid w:val="0037384B"/>
    <w:rsid w:val="003745CB"/>
    <w:rsid w:val="003751C5"/>
    <w:rsid w:val="0037578E"/>
    <w:rsid w:val="00376798"/>
    <w:rsid w:val="00376BB3"/>
    <w:rsid w:val="003771E7"/>
    <w:rsid w:val="00377942"/>
    <w:rsid w:val="0038021C"/>
    <w:rsid w:val="0038246F"/>
    <w:rsid w:val="00386DA6"/>
    <w:rsid w:val="003872EB"/>
    <w:rsid w:val="003876AE"/>
    <w:rsid w:val="00391431"/>
    <w:rsid w:val="00391C05"/>
    <w:rsid w:val="00393F8D"/>
    <w:rsid w:val="00394DB5"/>
    <w:rsid w:val="00394E35"/>
    <w:rsid w:val="0039752E"/>
    <w:rsid w:val="00397CBF"/>
    <w:rsid w:val="003A16DB"/>
    <w:rsid w:val="003A1F59"/>
    <w:rsid w:val="003A5B70"/>
    <w:rsid w:val="003B0182"/>
    <w:rsid w:val="003B524B"/>
    <w:rsid w:val="003B579F"/>
    <w:rsid w:val="003B5E4C"/>
    <w:rsid w:val="003B66C7"/>
    <w:rsid w:val="003B73C1"/>
    <w:rsid w:val="003B7B60"/>
    <w:rsid w:val="003B7DAF"/>
    <w:rsid w:val="003C03A5"/>
    <w:rsid w:val="003C274D"/>
    <w:rsid w:val="003C4898"/>
    <w:rsid w:val="003C7838"/>
    <w:rsid w:val="003D0348"/>
    <w:rsid w:val="003D3F46"/>
    <w:rsid w:val="003D4727"/>
    <w:rsid w:val="003D4A94"/>
    <w:rsid w:val="003D63B5"/>
    <w:rsid w:val="003D67A6"/>
    <w:rsid w:val="003D755D"/>
    <w:rsid w:val="003E0339"/>
    <w:rsid w:val="003E3549"/>
    <w:rsid w:val="003E5452"/>
    <w:rsid w:val="003F2A9B"/>
    <w:rsid w:val="003F41CF"/>
    <w:rsid w:val="003F5231"/>
    <w:rsid w:val="003F58A4"/>
    <w:rsid w:val="003F597A"/>
    <w:rsid w:val="003F6277"/>
    <w:rsid w:val="003F67B5"/>
    <w:rsid w:val="003F6B35"/>
    <w:rsid w:val="003F708C"/>
    <w:rsid w:val="00401C5B"/>
    <w:rsid w:val="00402E7B"/>
    <w:rsid w:val="004031F6"/>
    <w:rsid w:val="004037F1"/>
    <w:rsid w:val="00405B9E"/>
    <w:rsid w:val="0041020E"/>
    <w:rsid w:val="00410495"/>
    <w:rsid w:val="00411432"/>
    <w:rsid w:val="00413720"/>
    <w:rsid w:val="00413969"/>
    <w:rsid w:val="00415D66"/>
    <w:rsid w:val="0041609E"/>
    <w:rsid w:val="004160EA"/>
    <w:rsid w:val="00416143"/>
    <w:rsid w:val="00417A0E"/>
    <w:rsid w:val="0042410D"/>
    <w:rsid w:val="004241F5"/>
    <w:rsid w:val="00424890"/>
    <w:rsid w:val="00424973"/>
    <w:rsid w:val="00424C49"/>
    <w:rsid w:val="00425152"/>
    <w:rsid w:val="00425599"/>
    <w:rsid w:val="00425D8A"/>
    <w:rsid w:val="00426774"/>
    <w:rsid w:val="00430505"/>
    <w:rsid w:val="0043197D"/>
    <w:rsid w:val="00431CE3"/>
    <w:rsid w:val="004321C9"/>
    <w:rsid w:val="004329D5"/>
    <w:rsid w:val="00433FEF"/>
    <w:rsid w:val="004340A0"/>
    <w:rsid w:val="00434935"/>
    <w:rsid w:val="004353E7"/>
    <w:rsid w:val="00436F0A"/>
    <w:rsid w:val="00441E17"/>
    <w:rsid w:val="00442ABF"/>
    <w:rsid w:val="00443AEB"/>
    <w:rsid w:val="0044541B"/>
    <w:rsid w:val="00452F53"/>
    <w:rsid w:val="0045542B"/>
    <w:rsid w:val="00461496"/>
    <w:rsid w:val="0046431D"/>
    <w:rsid w:val="00466B57"/>
    <w:rsid w:val="004720EA"/>
    <w:rsid w:val="00472B82"/>
    <w:rsid w:val="00473546"/>
    <w:rsid w:val="00474FA3"/>
    <w:rsid w:val="00475E02"/>
    <w:rsid w:val="00476C8F"/>
    <w:rsid w:val="00477805"/>
    <w:rsid w:val="0047796B"/>
    <w:rsid w:val="004811F2"/>
    <w:rsid w:val="00483990"/>
    <w:rsid w:val="00483CC1"/>
    <w:rsid w:val="00486075"/>
    <w:rsid w:val="0048793A"/>
    <w:rsid w:val="0049013E"/>
    <w:rsid w:val="00490417"/>
    <w:rsid w:val="004923DD"/>
    <w:rsid w:val="004928C4"/>
    <w:rsid w:val="00493366"/>
    <w:rsid w:val="00495E0B"/>
    <w:rsid w:val="00497D8A"/>
    <w:rsid w:val="004A10FC"/>
    <w:rsid w:val="004A176F"/>
    <w:rsid w:val="004A1C07"/>
    <w:rsid w:val="004A2137"/>
    <w:rsid w:val="004A7C98"/>
    <w:rsid w:val="004B07A3"/>
    <w:rsid w:val="004B1526"/>
    <w:rsid w:val="004B1C3C"/>
    <w:rsid w:val="004B2841"/>
    <w:rsid w:val="004B7225"/>
    <w:rsid w:val="004C1051"/>
    <w:rsid w:val="004C14DE"/>
    <w:rsid w:val="004C1F64"/>
    <w:rsid w:val="004C2025"/>
    <w:rsid w:val="004C5535"/>
    <w:rsid w:val="004C59F5"/>
    <w:rsid w:val="004C6862"/>
    <w:rsid w:val="004D00BB"/>
    <w:rsid w:val="004D0F42"/>
    <w:rsid w:val="004D0F89"/>
    <w:rsid w:val="004D28AE"/>
    <w:rsid w:val="004D38AD"/>
    <w:rsid w:val="004D3EF3"/>
    <w:rsid w:val="004D4550"/>
    <w:rsid w:val="004D5322"/>
    <w:rsid w:val="004D5A59"/>
    <w:rsid w:val="004D7431"/>
    <w:rsid w:val="004E15CD"/>
    <w:rsid w:val="004E18B9"/>
    <w:rsid w:val="004E1B76"/>
    <w:rsid w:val="004E4642"/>
    <w:rsid w:val="004E6AB0"/>
    <w:rsid w:val="004F10DA"/>
    <w:rsid w:val="004F2B2F"/>
    <w:rsid w:val="004F3733"/>
    <w:rsid w:val="004F3CE7"/>
    <w:rsid w:val="004F50AA"/>
    <w:rsid w:val="004F516A"/>
    <w:rsid w:val="004F5934"/>
    <w:rsid w:val="004F66D7"/>
    <w:rsid w:val="004F676F"/>
    <w:rsid w:val="004F6D1B"/>
    <w:rsid w:val="0050136E"/>
    <w:rsid w:val="00501BCD"/>
    <w:rsid w:val="0050239E"/>
    <w:rsid w:val="005024D4"/>
    <w:rsid w:val="00503AB2"/>
    <w:rsid w:val="00504B14"/>
    <w:rsid w:val="0050586E"/>
    <w:rsid w:val="00505EFC"/>
    <w:rsid w:val="005072D4"/>
    <w:rsid w:val="00510346"/>
    <w:rsid w:val="005151BD"/>
    <w:rsid w:val="005155A1"/>
    <w:rsid w:val="00520FB9"/>
    <w:rsid w:val="005221E8"/>
    <w:rsid w:val="005227AE"/>
    <w:rsid w:val="00526F12"/>
    <w:rsid w:val="00527890"/>
    <w:rsid w:val="00527BB7"/>
    <w:rsid w:val="00530963"/>
    <w:rsid w:val="005323C2"/>
    <w:rsid w:val="00532D7B"/>
    <w:rsid w:val="00535858"/>
    <w:rsid w:val="00536DD2"/>
    <w:rsid w:val="00537AC0"/>
    <w:rsid w:val="00540E2A"/>
    <w:rsid w:val="00541271"/>
    <w:rsid w:val="005413F3"/>
    <w:rsid w:val="00542D7E"/>
    <w:rsid w:val="00542E66"/>
    <w:rsid w:val="005451F2"/>
    <w:rsid w:val="00545872"/>
    <w:rsid w:val="0055152F"/>
    <w:rsid w:val="005527F1"/>
    <w:rsid w:val="0055588D"/>
    <w:rsid w:val="00555F18"/>
    <w:rsid w:val="005603B2"/>
    <w:rsid w:val="00561022"/>
    <w:rsid w:val="00563470"/>
    <w:rsid w:val="005638F7"/>
    <w:rsid w:val="00564BB9"/>
    <w:rsid w:val="00566995"/>
    <w:rsid w:val="00570D34"/>
    <w:rsid w:val="005710D6"/>
    <w:rsid w:val="0057141F"/>
    <w:rsid w:val="005728A4"/>
    <w:rsid w:val="0057524E"/>
    <w:rsid w:val="0057780E"/>
    <w:rsid w:val="00580A8D"/>
    <w:rsid w:val="0058334F"/>
    <w:rsid w:val="00584F69"/>
    <w:rsid w:val="0058606F"/>
    <w:rsid w:val="00591C1E"/>
    <w:rsid w:val="005923C9"/>
    <w:rsid w:val="00592B3A"/>
    <w:rsid w:val="005947BA"/>
    <w:rsid w:val="00595316"/>
    <w:rsid w:val="005959AA"/>
    <w:rsid w:val="005A0A1F"/>
    <w:rsid w:val="005A110E"/>
    <w:rsid w:val="005A1437"/>
    <w:rsid w:val="005A1562"/>
    <w:rsid w:val="005A40D0"/>
    <w:rsid w:val="005B447B"/>
    <w:rsid w:val="005B7EAB"/>
    <w:rsid w:val="005C0894"/>
    <w:rsid w:val="005C08A9"/>
    <w:rsid w:val="005C2966"/>
    <w:rsid w:val="005C4951"/>
    <w:rsid w:val="005C7DEA"/>
    <w:rsid w:val="005D31E2"/>
    <w:rsid w:val="005D3DC0"/>
    <w:rsid w:val="005D57A3"/>
    <w:rsid w:val="005E1526"/>
    <w:rsid w:val="005E1772"/>
    <w:rsid w:val="005E649F"/>
    <w:rsid w:val="005E6841"/>
    <w:rsid w:val="005E703A"/>
    <w:rsid w:val="005F2C26"/>
    <w:rsid w:val="005F3BA2"/>
    <w:rsid w:val="00601C35"/>
    <w:rsid w:val="00611F13"/>
    <w:rsid w:val="00612075"/>
    <w:rsid w:val="00612D40"/>
    <w:rsid w:val="00613749"/>
    <w:rsid w:val="006152C0"/>
    <w:rsid w:val="00615C75"/>
    <w:rsid w:val="00620AF6"/>
    <w:rsid w:val="0062119B"/>
    <w:rsid w:val="00621832"/>
    <w:rsid w:val="00623840"/>
    <w:rsid w:val="00625697"/>
    <w:rsid w:val="00632EA9"/>
    <w:rsid w:val="0063427E"/>
    <w:rsid w:val="00635924"/>
    <w:rsid w:val="00635F95"/>
    <w:rsid w:val="006365F5"/>
    <w:rsid w:val="00641F5C"/>
    <w:rsid w:val="00642DDA"/>
    <w:rsid w:val="00642DF9"/>
    <w:rsid w:val="0064366F"/>
    <w:rsid w:val="0064551A"/>
    <w:rsid w:val="00646E68"/>
    <w:rsid w:val="006471BB"/>
    <w:rsid w:val="00651545"/>
    <w:rsid w:val="006518E0"/>
    <w:rsid w:val="0065352F"/>
    <w:rsid w:val="006537E0"/>
    <w:rsid w:val="00654050"/>
    <w:rsid w:val="00656686"/>
    <w:rsid w:val="00656E64"/>
    <w:rsid w:val="006609B4"/>
    <w:rsid w:val="00663C2E"/>
    <w:rsid w:val="00664A70"/>
    <w:rsid w:val="00667EA5"/>
    <w:rsid w:val="00670F45"/>
    <w:rsid w:val="0067114A"/>
    <w:rsid w:val="006746F5"/>
    <w:rsid w:val="00674CF3"/>
    <w:rsid w:val="00677B84"/>
    <w:rsid w:val="00677E3D"/>
    <w:rsid w:val="00682D8A"/>
    <w:rsid w:val="006856B7"/>
    <w:rsid w:val="006857B0"/>
    <w:rsid w:val="00686096"/>
    <w:rsid w:val="006863DA"/>
    <w:rsid w:val="006871EC"/>
    <w:rsid w:val="006928BC"/>
    <w:rsid w:val="00693E92"/>
    <w:rsid w:val="006964D8"/>
    <w:rsid w:val="00697934"/>
    <w:rsid w:val="006A3677"/>
    <w:rsid w:val="006A64EB"/>
    <w:rsid w:val="006A6953"/>
    <w:rsid w:val="006A6FA2"/>
    <w:rsid w:val="006A71AC"/>
    <w:rsid w:val="006B344D"/>
    <w:rsid w:val="006B4569"/>
    <w:rsid w:val="006B52A1"/>
    <w:rsid w:val="006B554C"/>
    <w:rsid w:val="006B6AD4"/>
    <w:rsid w:val="006B6D1F"/>
    <w:rsid w:val="006B733E"/>
    <w:rsid w:val="006C02A5"/>
    <w:rsid w:val="006C0B3C"/>
    <w:rsid w:val="006C1078"/>
    <w:rsid w:val="006C13DF"/>
    <w:rsid w:val="006C2F71"/>
    <w:rsid w:val="006C36C1"/>
    <w:rsid w:val="006C467F"/>
    <w:rsid w:val="006C7990"/>
    <w:rsid w:val="006D0794"/>
    <w:rsid w:val="006D2BEA"/>
    <w:rsid w:val="006D6418"/>
    <w:rsid w:val="006E1C71"/>
    <w:rsid w:val="006E2596"/>
    <w:rsid w:val="006E292F"/>
    <w:rsid w:val="006E75F3"/>
    <w:rsid w:val="006E780B"/>
    <w:rsid w:val="006F1741"/>
    <w:rsid w:val="006F5CA0"/>
    <w:rsid w:val="006F5E14"/>
    <w:rsid w:val="006F6CC7"/>
    <w:rsid w:val="006F7F2B"/>
    <w:rsid w:val="00701209"/>
    <w:rsid w:val="00701307"/>
    <w:rsid w:val="00702FEC"/>
    <w:rsid w:val="00703C44"/>
    <w:rsid w:val="00704345"/>
    <w:rsid w:val="00710752"/>
    <w:rsid w:val="00710BF1"/>
    <w:rsid w:val="00712811"/>
    <w:rsid w:val="00712ABB"/>
    <w:rsid w:val="00713939"/>
    <w:rsid w:val="00715DB1"/>
    <w:rsid w:val="00716720"/>
    <w:rsid w:val="0071722F"/>
    <w:rsid w:val="007256DA"/>
    <w:rsid w:val="007276F1"/>
    <w:rsid w:val="007309D1"/>
    <w:rsid w:val="00730F07"/>
    <w:rsid w:val="007312A9"/>
    <w:rsid w:val="00734206"/>
    <w:rsid w:val="00737C6C"/>
    <w:rsid w:val="00737E32"/>
    <w:rsid w:val="007423CF"/>
    <w:rsid w:val="007431AF"/>
    <w:rsid w:val="007449F4"/>
    <w:rsid w:val="007457AB"/>
    <w:rsid w:val="007504E8"/>
    <w:rsid w:val="00751AF4"/>
    <w:rsid w:val="00751BE2"/>
    <w:rsid w:val="00752199"/>
    <w:rsid w:val="0075347D"/>
    <w:rsid w:val="00753537"/>
    <w:rsid w:val="007567E9"/>
    <w:rsid w:val="00756B02"/>
    <w:rsid w:val="00760752"/>
    <w:rsid w:val="00762320"/>
    <w:rsid w:val="007623F9"/>
    <w:rsid w:val="00764403"/>
    <w:rsid w:val="00764A54"/>
    <w:rsid w:val="00765600"/>
    <w:rsid w:val="00767351"/>
    <w:rsid w:val="00773871"/>
    <w:rsid w:val="00774B81"/>
    <w:rsid w:val="00774D18"/>
    <w:rsid w:val="00775B45"/>
    <w:rsid w:val="00775BBB"/>
    <w:rsid w:val="00775F38"/>
    <w:rsid w:val="007771D4"/>
    <w:rsid w:val="007779AF"/>
    <w:rsid w:val="00780C2B"/>
    <w:rsid w:val="007821B0"/>
    <w:rsid w:val="00783907"/>
    <w:rsid w:val="00790F67"/>
    <w:rsid w:val="007937F5"/>
    <w:rsid w:val="007951B4"/>
    <w:rsid w:val="007A07F8"/>
    <w:rsid w:val="007A17F1"/>
    <w:rsid w:val="007A1ACA"/>
    <w:rsid w:val="007A1E07"/>
    <w:rsid w:val="007A4B93"/>
    <w:rsid w:val="007A649F"/>
    <w:rsid w:val="007A731F"/>
    <w:rsid w:val="007A7543"/>
    <w:rsid w:val="007B3257"/>
    <w:rsid w:val="007B3398"/>
    <w:rsid w:val="007B3D45"/>
    <w:rsid w:val="007B4689"/>
    <w:rsid w:val="007B59F0"/>
    <w:rsid w:val="007B7184"/>
    <w:rsid w:val="007B7357"/>
    <w:rsid w:val="007B73BB"/>
    <w:rsid w:val="007C04AC"/>
    <w:rsid w:val="007C088A"/>
    <w:rsid w:val="007C351B"/>
    <w:rsid w:val="007C37B8"/>
    <w:rsid w:val="007C388C"/>
    <w:rsid w:val="007C5ED8"/>
    <w:rsid w:val="007C644E"/>
    <w:rsid w:val="007D0FC8"/>
    <w:rsid w:val="007D190A"/>
    <w:rsid w:val="007D1DBF"/>
    <w:rsid w:val="007D24BD"/>
    <w:rsid w:val="007D7F83"/>
    <w:rsid w:val="007E05F1"/>
    <w:rsid w:val="007E412E"/>
    <w:rsid w:val="007E4300"/>
    <w:rsid w:val="007E487F"/>
    <w:rsid w:val="007E54CE"/>
    <w:rsid w:val="007E6A0D"/>
    <w:rsid w:val="007E709D"/>
    <w:rsid w:val="007F571B"/>
    <w:rsid w:val="007F7F8F"/>
    <w:rsid w:val="008036A3"/>
    <w:rsid w:val="0080790D"/>
    <w:rsid w:val="0081028D"/>
    <w:rsid w:val="00811A44"/>
    <w:rsid w:val="00812346"/>
    <w:rsid w:val="00817FD8"/>
    <w:rsid w:val="008206CC"/>
    <w:rsid w:val="00820993"/>
    <w:rsid w:val="00821939"/>
    <w:rsid w:val="00824C76"/>
    <w:rsid w:val="00826C81"/>
    <w:rsid w:val="00827036"/>
    <w:rsid w:val="00827FA5"/>
    <w:rsid w:val="00830CC2"/>
    <w:rsid w:val="00831FE2"/>
    <w:rsid w:val="00832F76"/>
    <w:rsid w:val="00833291"/>
    <w:rsid w:val="00834243"/>
    <w:rsid w:val="00835EEA"/>
    <w:rsid w:val="00840761"/>
    <w:rsid w:val="00841AFD"/>
    <w:rsid w:val="008429ED"/>
    <w:rsid w:val="0084355F"/>
    <w:rsid w:val="00846056"/>
    <w:rsid w:val="00847006"/>
    <w:rsid w:val="00852184"/>
    <w:rsid w:val="00852206"/>
    <w:rsid w:val="00852BA0"/>
    <w:rsid w:val="00853C0C"/>
    <w:rsid w:val="00855395"/>
    <w:rsid w:val="0086096B"/>
    <w:rsid w:val="00861A71"/>
    <w:rsid w:val="00862CF5"/>
    <w:rsid w:val="00863E9D"/>
    <w:rsid w:val="008641A8"/>
    <w:rsid w:val="00867A9F"/>
    <w:rsid w:val="00867F47"/>
    <w:rsid w:val="00871E48"/>
    <w:rsid w:val="00872A3E"/>
    <w:rsid w:val="00880DD4"/>
    <w:rsid w:val="00881371"/>
    <w:rsid w:val="0088177D"/>
    <w:rsid w:val="0088230A"/>
    <w:rsid w:val="00886016"/>
    <w:rsid w:val="00887177"/>
    <w:rsid w:val="00887664"/>
    <w:rsid w:val="00891BDE"/>
    <w:rsid w:val="008923AD"/>
    <w:rsid w:val="00892C82"/>
    <w:rsid w:val="00894CC9"/>
    <w:rsid w:val="00895474"/>
    <w:rsid w:val="0089580B"/>
    <w:rsid w:val="00895F18"/>
    <w:rsid w:val="00896852"/>
    <w:rsid w:val="00896CF8"/>
    <w:rsid w:val="008A0DAE"/>
    <w:rsid w:val="008A1078"/>
    <w:rsid w:val="008A2F34"/>
    <w:rsid w:val="008A5E03"/>
    <w:rsid w:val="008A67F7"/>
    <w:rsid w:val="008B148F"/>
    <w:rsid w:val="008B1546"/>
    <w:rsid w:val="008B4F69"/>
    <w:rsid w:val="008B61A0"/>
    <w:rsid w:val="008B6236"/>
    <w:rsid w:val="008B7D9B"/>
    <w:rsid w:val="008C108B"/>
    <w:rsid w:val="008C4668"/>
    <w:rsid w:val="008C4C23"/>
    <w:rsid w:val="008C6A74"/>
    <w:rsid w:val="008C6AF0"/>
    <w:rsid w:val="008C79E3"/>
    <w:rsid w:val="008C7DD8"/>
    <w:rsid w:val="008D0FC9"/>
    <w:rsid w:val="008D1D25"/>
    <w:rsid w:val="008D4A5A"/>
    <w:rsid w:val="008D4E67"/>
    <w:rsid w:val="008E61C6"/>
    <w:rsid w:val="008E6331"/>
    <w:rsid w:val="008E6A6A"/>
    <w:rsid w:val="008E75E2"/>
    <w:rsid w:val="008E7EC1"/>
    <w:rsid w:val="008F1BA5"/>
    <w:rsid w:val="008F3789"/>
    <w:rsid w:val="008F44E2"/>
    <w:rsid w:val="008F4644"/>
    <w:rsid w:val="008F636E"/>
    <w:rsid w:val="008F6591"/>
    <w:rsid w:val="008F6C57"/>
    <w:rsid w:val="0090192E"/>
    <w:rsid w:val="00902142"/>
    <w:rsid w:val="0090458D"/>
    <w:rsid w:val="009068CF"/>
    <w:rsid w:val="00911ABA"/>
    <w:rsid w:val="009120D4"/>
    <w:rsid w:val="00913443"/>
    <w:rsid w:val="0091434F"/>
    <w:rsid w:val="009171DD"/>
    <w:rsid w:val="009216DF"/>
    <w:rsid w:val="0092277B"/>
    <w:rsid w:val="0092316F"/>
    <w:rsid w:val="00923B22"/>
    <w:rsid w:val="00924493"/>
    <w:rsid w:val="00925CAF"/>
    <w:rsid w:val="0092649A"/>
    <w:rsid w:val="00926ACA"/>
    <w:rsid w:val="00926B79"/>
    <w:rsid w:val="0092732C"/>
    <w:rsid w:val="009275D2"/>
    <w:rsid w:val="009309DD"/>
    <w:rsid w:val="00932028"/>
    <w:rsid w:val="00933D8A"/>
    <w:rsid w:val="00937CFE"/>
    <w:rsid w:val="0094168E"/>
    <w:rsid w:val="009462C0"/>
    <w:rsid w:val="00946CF9"/>
    <w:rsid w:val="00947E86"/>
    <w:rsid w:val="00950EC5"/>
    <w:rsid w:val="00952259"/>
    <w:rsid w:val="009523A8"/>
    <w:rsid w:val="00961D7E"/>
    <w:rsid w:val="00962055"/>
    <w:rsid w:val="00962484"/>
    <w:rsid w:val="00962801"/>
    <w:rsid w:val="00963C1C"/>
    <w:rsid w:val="00964272"/>
    <w:rsid w:val="00965539"/>
    <w:rsid w:val="009706BA"/>
    <w:rsid w:val="00971D49"/>
    <w:rsid w:val="00972585"/>
    <w:rsid w:val="00972ACC"/>
    <w:rsid w:val="00972FB6"/>
    <w:rsid w:val="0097568A"/>
    <w:rsid w:val="009759C9"/>
    <w:rsid w:val="0098050B"/>
    <w:rsid w:val="00982F52"/>
    <w:rsid w:val="009837BD"/>
    <w:rsid w:val="009905D8"/>
    <w:rsid w:val="0099238E"/>
    <w:rsid w:val="009930C7"/>
    <w:rsid w:val="009943B3"/>
    <w:rsid w:val="009969FF"/>
    <w:rsid w:val="00996DB6"/>
    <w:rsid w:val="00997904"/>
    <w:rsid w:val="009A2B00"/>
    <w:rsid w:val="009A2FFA"/>
    <w:rsid w:val="009A3FA8"/>
    <w:rsid w:val="009A40E5"/>
    <w:rsid w:val="009A56F1"/>
    <w:rsid w:val="009A6BA9"/>
    <w:rsid w:val="009A71D4"/>
    <w:rsid w:val="009B3194"/>
    <w:rsid w:val="009B3AA1"/>
    <w:rsid w:val="009B49C7"/>
    <w:rsid w:val="009B609F"/>
    <w:rsid w:val="009B7345"/>
    <w:rsid w:val="009C0EE8"/>
    <w:rsid w:val="009C323E"/>
    <w:rsid w:val="009C35C7"/>
    <w:rsid w:val="009C44D6"/>
    <w:rsid w:val="009C69A2"/>
    <w:rsid w:val="009D23DD"/>
    <w:rsid w:val="009D266E"/>
    <w:rsid w:val="009D33B9"/>
    <w:rsid w:val="009D47A3"/>
    <w:rsid w:val="009D5097"/>
    <w:rsid w:val="009D5377"/>
    <w:rsid w:val="009D5997"/>
    <w:rsid w:val="009E039F"/>
    <w:rsid w:val="009E175A"/>
    <w:rsid w:val="009E75A5"/>
    <w:rsid w:val="009E7B44"/>
    <w:rsid w:val="009F02E1"/>
    <w:rsid w:val="009F25AA"/>
    <w:rsid w:val="009F47E9"/>
    <w:rsid w:val="009F554E"/>
    <w:rsid w:val="009F7D19"/>
    <w:rsid w:val="00A00427"/>
    <w:rsid w:val="00A030B8"/>
    <w:rsid w:val="00A031DB"/>
    <w:rsid w:val="00A0326D"/>
    <w:rsid w:val="00A0371D"/>
    <w:rsid w:val="00A037F5"/>
    <w:rsid w:val="00A048B8"/>
    <w:rsid w:val="00A04B2C"/>
    <w:rsid w:val="00A04B81"/>
    <w:rsid w:val="00A07B82"/>
    <w:rsid w:val="00A11876"/>
    <w:rsid w:val="00A12A08"/>
    <w:rsid w:val="00A1392C"/>
    <w:rsid w:val="00A14233"/>
    <w:rsid w:val="00A1520C"/>
    <w:rsid w:val="00A154CC"/>
    <w:rsid w:val="00A15583"/>
    <w:rsid w:val="00A15C17"/>
    <w:rsid w:val="00A15E1C"/>
    <w:rsid w:val="00A16D85"/>
    <w:rsid w:val="00A17FB1"/>
    <w:rsid w:val="00A211BD"/>
    <w:rsid w:val="00A21CB2"/>
    <w:rsid w:val="00A230D9"/>
    <w:rsid w:val="00A246B1"/>
    <w:rsid w:val="00A246EC"/>
    <w:rsid w:val="00A24BFA"/>
    <w:rsid w:val="00A32C87"/>
    <w:rsid w:val="00A33753"/>
    <w:rsid w:val="00A33DAB"/>
    <w:rsid w:val="00A37312"/>
    <w:rsid w:val="00A37428"/>
    <w:rsid w:val="00A37558"/>
    <w:rsid w:val="00A40179"/>
    <w:rsid w:val="00A402EE"/>
    <w:rsid w:val="00A40AEA"/>
    <w:rsid w:val="00A41130"/>
    <w:rsid w:val="00A41156"/>
    <w:rsid w:val="00A415A9"/>
    <w:rsid w:val="00A41F3D"/>
    <w:rsid w:val="00A423E6"/>
    <w:rsid w:val="00A42BB4"/>
    <w:rsid w:val="00A43768"/>
    <w:rsid w:val="00A44E93"/>
    <w:rsid w:val="00A4571C"/>
    <w:rsid w:val="00A469B6"/>
    <w:rsid w:val="00A47A51"/>
    <w:rsid w:val="00A47F55"/>
    <w:rsid w:val="00A51A86"/>
    <w:rsid w:val="00A523B4"/>
    <w:rsid w:val="00A52FDA"/>
    <w:rsid w:val="00A5331A"/>
    <w:rsid w:val="00A539BE"/>
    <w:rsid w:val="00A56FC9"/>
    <w:rsid w:val="00A571E2"/>
    <w:rsid w:val="00A70BA5"/>
    <w:rsid w:val="00A77B82"/>
    <w:rsid w:val="00A77DBE"/>
    <w:rsid w:val="00A808E0"/>
    <w:rsid w:val="00A809AD"/>
    <w:rsid w:val="00A82BB1"/>
    <w:rsid w:val="00A83509"/>
    <w:rsid w:val="00A84FE3"/>
    <w:rsid w:val="00A8579C"/>
    <w:rsid w:val="00A87ABC"/>
    <w:rsid w:val="00A87B37"/>
    <w:rsid w:val="00A91F1D"/>
    <w:rsid w:val="00A92441"/>
    <w:rsid w:val="00A96DE8"/>
    <w:rsid w:val="00AA0083"/>
    <w:rsid w:val="00AA3D7E"/>
    <w:rsid w:val="00AA4706"/>
    <w:rsid w:val="00AA498C"/>
    <w:rsid w:val="00AA6A0B"/>
    <w:rsid w:val="00AA753E"/>
    <w:rsid w:val="00AA7FD3"/>
    <w:rsid w:val="00AB14EE"/>
    <w:rsid w:val="00AB1FA2"/>
    <w:rsid w:val="00AB7380"/>
    <w:rsid w:val="00AC12D8"/>
    <w:rsid w:val="00AC46FC"/>
    <w:rsid w:val="00AC65A0"/>
    <w:rsid w:val="00AC7870"/>
    <w:rsid w:val="00AD1538"/>
    <w:rsid w:val="00AD5355"/>
    <w:rsid w:val="00AD6FA0"/>
    <w:rsid w:val="00AD7231"/>
    <w:rsid w:val="00AD7FA4"/>
    <w:rsid w:val="00AE1587"/>
    <w:rsid w:val="00AE3424"/>
    <w:rsid w:val="00AE3D27"/>
    <w:rsid w:val="00AE505D"/>
    <w:rsid w:val="00AE646F"/>
    <w:rsid w:val="00AE7A04"/>
    <w:rsid w:val="00AF0333"/>
    <w:rsid w:val="00AF242C"/>
    <w:rsid w:val="00AF39C2"/>
    <w:rsid w:val="00AF4426"/>
    <w:rsid w:val="00AF73B1"/>
    <w:rsid w:val="00AF7B50"/>
    <w:rsid w:val="00B00393"/>
    <w:rsid w:val="00B01461"/>
    <w:rsid w:val="00B023B6"/>
    <w:rsid w:val="00B032D2"/>
    <w:rsid w:val="00B04197"/>
    <w:rsid w:val="00B04FA7"/>
    <w:rsid w:val="00B05625"/>
    <w:rsid w:val="00B10B3B"/>
    <w:rsid w:val="00B1309B"/>
    <w:rsid w:val="00B14728"/>
    <w:rsid w:val="00B17EDE"/>
    <w:rsid w:val="00B20D93"/>
    <w:rsid w:val="00B218B4"/>
    <w:rsid w:val="00B22BFF"/>
    <w:rsid w:val="00B22CC8"/>
    <w:rsid w:val="00B23952"/>
    <w:rsid w:val="00B2464F"/>
    <w:rsid w:val="00B25F3B"/>
    <w:rsid w:val="00B277C8"/>
    <w:rsid w:val="00B30E52"/>
    <w:rsid w:val="00B31D96"/>
    <w:rsid w:val="00B34499"/>
    <w:rsid w:val="00B35FF6"/>
    <w:rsid w:val="00B36ABE"/>
    <w:rsid w:val="00B378A2"/>
    <w:rsid w:val="00B42F69"/>
    <w:rsid w:val="00B43056"/>
    <w:rsid w:val="00B43A4D"/>
    <w:rsid w:val="00B43FBF"/>
    <w:rsid w:val="00B44A11"/>
    <w:rsid w:val="00B452F6"/>
    <w:rsid w:val="00B47C1B"/>
    <w:rsid w:val="00B5253D"/>
    <w:rsid w:val="00B53925"/>
    <w:rsid w:val="00B5399E"/>
    <w:rsid w:val="00B544F4"/>
    <w:rsid w:val="00B54975"/>
    <w:rsid w:val="00B60E1B"/>
    <w:rsid w:val="00B6215F"/>
    <w:rsid w:val="00B6228F"/>
    <w:rsid w:val="00B635CB"/>
    <w:rsid w:val="00B66B1A"/>
    <w:rsid w:val="00B67655"/>
    <w:rsid w:val="00B706F2"/>
    <w:rsid w:val="00B70807"/>
    <w:rsid w:val="00B71E56"/>
    <w:rsid w:val="00B73AEA"/>
    <w:rsid w:val="00B73CAF"/>
    <w:rsid w:val="00B74D90"/>
    <w:rsid w:val="00B82DF9"/>
    <w:rsid w:val="00B831D0"/>
    <w:rsid w:val="00B86491"/>
    <w:rsid w:val="00B905D9"/>
    <w:rsid w:val="00B924BA"/>
    <w:rsid w:val="00B92666"/>
    <w:rsid w:val="00B93620"/>
    <w:rsid w:val="00B94A20"/>
    <w:rsid w:val="00B952CE"/>
    <w:rsid w:val="00B95897"/>
    <w:rsid w:val="00B96AA7"/>
    <w:rsid w:val="00BA0172"/>
    <w:rsid w:val="00BA3F5F"/>
    <w:rsid w:val="00BA62B3"/>
    <w:rsid w:val="00BA6437"/>
    <w:rsid w:val="00BB2464"/>
    <w:rsid w:val="00BB2704"/>
    <w:rsid w:val="00BB2E75"/>
    <w:rsid w:val="00BB4231"/>
    <w:rsid w:val="00BB4C58"/>
    <w:rsid w:val="00BB4D7E"/>
    <w:rsid w:val="00BB56BA"/>
    <w:rsid w:val="00BB7054"/>
    <w:rsid w:val="00BC2075"/>
    <w:rsid w:val="00BC2C14"/>
    <w:rsid w:val="00BC3316"/>
    <w:rsid w:val="00BC338C"/>
    <w:rsid w:val="00BC4A08"/>
    <w:rsid w:val="00BC4DA3"/>
    <w:rsid w:val="00BC52E0"/>
    <w:rsid w:val="00BC6F2C"/>
    <w:rsid w:val="00BC7315"/>
    <w:rsid w:val="00BC7746"/>
    <w:rsid w:val="00BD0AC6"/>
    <w:rsid w:val="00BD1250"/>
    <w:rsid w:val="00BD1C18"/>
    <w:rsid w:val="00BD1D6E"/>
    <w:rsid w:val="00BD323E"/>
    <w:rsid w:val="00BD3DF8"/>
    <w:rsid w:val="00BD46D0"/>
    <w:rsid w:val="00BD487E"/>
    <w:rsid w:val="00BD6017"/>
    <w:rsid w:val="00BD60A5"/>
    <w:rsid w:val="00BD6173"/>
    <w:rsid w:val="00BE0AC5"/>
    <w:rsid w:val="00BE1058"/>
    <w:rsid w:val="00BE2DD1"/>
    <w:rsid w:val="00BE2EEC"/>
    <w:rsid w:val="00BE3C8E"/>
    <w:rsid w:val="00BE59A3"/>
    <w:rsid w:val="00BE622C"/>
    <w:rsid w:val="00BF11A6"/>
    <w:rsid w:val="00BF2C63"/>
    <w:rsid w:val="00BF57E6"/>
    <w:rsid w:val="00BF70DA"/>
    <w:rsid w:val="00C02997"/>
    <w:rsid w:val="00C03588"/>
    <w:rsid w:val="00C04633"/>
    <w:rsid w:val="00C07330"/>
    <w:rsid w:val="00C10696"/>
    <w:rsid w:val="00C113F4"/>
    <w:rsid w:val="00C140CC"/>
    <w:rsid w:val="00C16140"/>
    <w:rsid w:val="00C1682A"/>
    <w:rsid w:val="00C16962"/>
    <w:rsid w:val="00C16BC0"/>
    <w:rsid w:val="00C2061A"/>
    <w:rsid w:val="00C21325"/>
    <w:rsid w:val="00C22CB5"/>
    <w:rsid w:val="00C2344B"/>
    <w:rsid w:val="00C23DB5"/>
    <w:rsid w:val="00C25E4B"/>
    <w:rsid w:val="00C27422"/>
    <w:rsid w:val="00C27B0D"/>
    <w:rsid w:val="00C323B3"/>
    <w:rsid w:val="00C3412D"/>
    <w:rsid w:val="00C37569"/>
    <w:rsid w:val="00C37AEA"/>
    <w:rsid w:val="00C40090"/>
    <w:rsid w:val="00C401EF"/>
    <w:rsid w:val="00C4192D"/>
    <w:rsid w:val="00C456D3"/>
    <w:rsid w:val="00C4698D"/>
    <w:rsid w:val="00C470E6"/>
    <w:rsid w:val="00C53860"/>
    <w:rsid w:val="00C54957"/>
    <w:rsid w:val="00C57CE0"/>
    <w:rsid w:val="00C57FA5"/>
    <w:rsid w:val="00C60092"/>
    <w:rsid w:val="00C6159B"/>
    <w:rsid w:val="00C61D0B"/>
    <w:rsid w:val="00C62ECA"/>
    <w:rsid w:val="00C65F9D"/>
    <w:rsid w:val="00C669F4"/>
    <w:rsid w:val="00C707C1"/>
    <w:rsid w:val="00C71B3D"/>
    <w:rsid w:val="00C71FE3"/>
    <w:rsid w:val="00C74E5B"/>
    <w:rsid w:val="00C75094"/>
    <w:rsid w:val="00C80095"/>
    <w:rsid w:val="00C81104"/>
    <w:rsid w:val="00C8187F"/>
    <w:rsid w:val="00C82881"/>
    <w:rsid w:val="00C849AF"/>
    <w:rsid w:val="00C84A63"/>
    <w:rsid w:val="00C850FF"/>
    <w:rsid w:val="00C85A8F"/>
    <w:rsid w:val="00C9276D"/>
    <w:rsid w:val="00C92BBE"/>
    <w:rsid w:val="00C9390A"/>
    <w:rsid w:val="00C93CD9"/>
    <w:rsid w:val="00C94956"/>
    <w:rsid w:val="00C958D3"/>
    <w:rsid w:val="00C97B74"/>
    <w:rsid w:val="00CA0543"/>
    <w:rsid w:val="00CA23BB"/>
    <w:rsid w:val="00CA2826"/>
    <w:rsid w:val="00CA2997"/>
    <w:rsid w:val="00CA2B02"/>
    <w:rsid w:val="00CA2E70"/>
    <w:rsid w:val="00CA57C6"/>
    <w:rsid w:val="00CA5EF6"/>
    <w:rsid w:val="00CA5F67"/>
    <w:rsid w:val="00CA6CCB"/>
    <w:rsid w:val="00CB169B"/>
    <w:rsid w:val="00CB2284"/>
    <w:rsid w:val="00CB3CD5"/>
    <w:rsid w:val="00CB3D45"/>
    <w:rsid w:val="00CB6DA1"/>
    <w:rsid w:val="00CC0B8D"/>
    <w:rsid w:val="00CC0CB2"/>
    <w:rsid w:val="00CC0F20"/>
    <w:rsid w:val="00CC5C2F"/>
    <w:rsid w:val="00CD0DEB"/>
    <w:rsid w:val="00CD2A6E"/>
    <w:rsid w:val="00CD55DA"/>
    <w:rsid w:val="00CD5DB7"/>
    <w:rsid w:val="00CD6237"/>
    <w:rsid w:val="00CD6269"/>
    <w:rsid w:val="00CD6C85"/>
    <w:rsid w:val="00CE0227"/>
    <w:rsid w:val="00CE0DA4"/>
    <w:rsid w:val="00CE25EA"/>
    <w:rsid w:val="00CE5EBF"/>
    <w:rsid w:val="00CE67D7"/>
    <w:rsid w:val="00CE7380"/>
    <w:rsid w:val="00CF0594"/>
    <w:rsid w:val="00CF1B27"/>
    <w:rsid w:val="00CF6DA9"/>
    <w:rsid w:val="00D00578"/>
    <w:rsid w:val="00D04301"/>
    <w:rsid w:val="00D05B5A"/>
    <w:rsid w:val="00D065C2"/>
    <w:rsid w:val="00D06954"/>
    <w:rsid w:val="00D06F35"/>
    <w:rsid w:val="00D0782F"/>
    <w:rsid w:val="00D12D1D"/>
    <w:rsid w:val="00D13E1B"/>
    <w:rsid w:val="00D14635"/>
    <w:rsid w:val="00D1612B"/>
    <w:rsid w:val="00D1631E"/>
    <w:rsid w:val="00D16B9C"/>
    <w:rsid w:val="00D21A85"/>
    <w:rsid w:val="00D22756"/>
    <w:rsid w:val="00D22F14"/>
    <w:rsid w:val="00D244C8"/>
    <w:rsid w:val="00D315FF"/>
    <w:rsid w:val="00D31E5C"/>
    <w:rsid w:val="00D357FF"/>
    <w:rsid w:val="00D41F7F"/>
    <w:rsid w:val="00D45A8B"/>
    <w:rsid w:val="00D50CAD"/>
    <w:rsid w:val="00D538BF"/>
    <w:rsid w:val="00D634FB"/>
    <w:rsid w:val="00D64194"/>
    <w:rsid w:val="00D64FB3"/>
    <w:rsid w:val="00D65E2F"/>
    <w:rsid w:val="00D66F02"/>
    <w:rsid w:val="00D750DF"/>
    <w:rsid w:val="00D75386"/>
    <w:rsid w:val="00D809B0"/>
    <w:rsid w:val="00D81253"/>
    <w:rsid w:val="00D81B1D"/>
    <w:rsid w:val="00D847DD"/>
    <w:rsid w:val="00D87FD1"/>
    <w:rsid w:val="00D909B7"/>
    <w:rsid w:val="00D92912"/>
    <w:rsid w:val="00D972A2"/>
    <w:rsid w:val="00DA0C6D"/>
    <w:rsid w:val="00DA0F74"/>
    <w:rsid w:val="00DA5393"/>
    <w:rsid w:val="00DA6039"/>
    <w:rsid w:val="00DA6CF1"/>
    <w:rsid w:val="00DB1472"/>
    <w:rsid w:val="00DB2DEB"/>
    <w:rsid w:val="00DB3628"/>
    <w:rsid w:val="00DB3FF8"/>
    <w:rsid w:val="00DB4284"/>
    <w:rsid w:val="00DB5E7C"/>
    <w:rsid w:val="00DB6A42"/>
    <w:rsid w:val="00DC0593"/>
    <w:rsid w:val="00DC0B14"/>
    <w:rsid w:val="00DC1019"/>
    <w:rsid w:val="00DC2AAE"/>
    <w:rsid w:val="00DC3898"/>
    <w:rsid w:val="00DC5985"/>
    <w:rsid w:val="00DC6151"/>
    <w:rsid w:val="00DC793C"/>
    <w:rsid w:val="00DD0C2B"/>
    <w:rsid w:val="00DD5E70"/>
    <w:rsid w:val="00DD6D2F"/>
    <w:rsid w:val="00DD7BC3"/>
    <w:rsid w:val="00DE0514"/>
    <w:rsid w:val="00DE4AA4"/>
    <w:rsid w:val="00DE4DB9"/>
    <w:rsid w:val="00DE5BF2"/>
    <w:rsid w:val="00DE6338"/>
    <w:rsid w:val="00DE634E"/>
    <w:rsid w:val="00DE7375"/>
    <w:rsid w:val="00DF2D4C"/>
    <w:rsid w:val="00DF407B"/>
    <w:rsid w:val="00DF4ED6"/>
    <w:rsid w:val="00DF5FD8"/>
    <w:rsid w:val="00E00100"/>
    <w:rsid w:val="00E01C8A"/>
    <w:rsid w:val="00E03F6A"/>
    <w:rsid w:val="00E0446D"/>
    <w:rsid w:val="00E0584F"/>
    <w:rsid w:val="00E077D2"/>
    <w:rsid w:val="00E11EB3"/>
    <w:rsid w:val="00E126FA"/>
    <w:rsid w:val="00E14601"/>
    <w:rsid w:val="00E1549C"/>
    <w:rsid w:val="00E160AC"/>
    <w:rsid w:val="00E161F1"/>
    <w:rsid w:val="00E168DF"/>
    <w:rsid w:val="00E21A9F"/>
    <w:rsid w:val="00E22525"/>
    <w:rsid w:val="00E251C3"/>
    <w:rsid w:val="00E2532D"/>
    <w:rsid w:val="00E260D6"/>
    <w:rsid w:val="00E30730"/>
    <w:rsid w:val="00E318A6"/>
    <w:rsid w:val="00E325F0"/>
    <w:rsid w:val="00E32CC4"/>
    <w:rsid w:val="00E34418"/>
    <w:rsid w:val="00E344E3"/>
    <w:rsid w:val="00E34502"/>
    <w:rsid w:val="00E37753"/>
    <w:rsid w:val="00E40E01"/>
    <w:rsid w:val="00E41F06"/>
    <w:rsid w:val="00E421B3"/>
    <w:rsid w:val="00E45E14"/>
    <w:rsid w:val="00E46750"/>
    <w:rsid w:val="00E523C5"/>
    <w:rsid w:val="00E5458B"/>
    <w:rsid w:val="00E54BB0"/>
    <w:rsid w:val="00E554E8"/>
    <w:rsid w:val="00E55B9B"/>
    <w:rsid w:val="00E55DCA"/>
    <w:rsid w:val="00E567E2"/>
    <w:rsid w:val="00E569E7"/>
    <w:rsid w:val="00E56AE1"/>
    <w:rsid w:val="00E57771"/>
    <w:rsid w:val="00E609A8"/>
    <w:rsid w:val="00E62B64"/>
    <w:rsid w:val="00E639F5"/>
    <w:rsid w:val="00E64D03"/>
    <w:rsid w:val="00E64D68"/>
    <w:rsid w:val="00E653E2"/>
    <w:rsid w:val="00E659EB"/>
    <w:rsid w:val="00E6660C"/>
    <w:rsid w:val="00E66F03"/>
    <w:rsid w:val="00E6724C"/>
    <w:rsid w:val="00E67E67"/>
    <w:rsid w:val="00E70415"/>
    <w:rsid w:val="00E705EF"/>
    <w:rsid w:val="00E71C04"/>
    <w:rsid w:val="00E72056"/>
    <w:rsid w:val="00E757A0"/>
    <w:rsid w:val="00E757B5"/>
    <w:rsid w:val="00E8329C"/>
    <w:rsid w:val="00E83B30"/>
    <w:rsid w:val="00E84B63"/>
    <w:rsid w:val="00E91E53"/>
    <w:rsid w:val="00E92AD8"/>
    <w:rsid w:val="00E97439"/>
    <w:rsid w:val="00EA121F"/>
    <w:rsid w:val="00EA1559"/>
    <w:rsid w:val="00EA2520"/>
    <w:rsid w:val="00EA2E20"/>
    <w:rsid w:val="00EA39AA"/>
    <w:rsid w:val="00EA5466"/>
    <w:rsid w:val="00EA558E"/>
    <w:rsid w:val="00EA5D68"/>
    <w:rsid w:val="00EB040A"/>
    <w:rsid w:val="00EB2679"/>
    <w:rsid w:val="00EB2960"/>
    <w:rsid w:val="00EB2B5E"/>
    <w:rsid w:val="00EB2F27"/>
    <w:rsid w:val="00EB4919"/>
    <w:rsid w:val="00EB5DCD"/>
    <w:rsid w:val="00EB6B90"/>
    <w:rsid w:val="00EB6D0C"/>
    <w:rsid w:val="00EC03BF"/>
    <w:rsid w:val="00EC0821"/>
    <w:rsid w:val="00EC26B9"/>
    <w:rsid w:val="00EC297C"/>
    <w:rsid w:val="00EC39E3"/>
    <w:rsid w:val="00EC52B0"/>
    <w:rsid w:val="00EC70D6"/>
    <w:rsid w:val="00EC7B2D"/>
    <w:rsid w:val="00ED21C8"/>
    <w:rsid w:val="00ED2CFF"/>
    <w:rsid w:val="00ED2FA0"/>
    <w:rsid w:val="00ED4DAC"/>
    <w:rsid w:val="00ED585D"/>
    <w:rsid w:val="00ED6546"/>
    <w:rsid w:val="00ED7F67"/>
    <w:rsid w:val="00EE0344"/>
    <w:rsid w:val="00EE18C9"/>
    <w:rsid w:val="00EE352B"/>
    <w:rsid w:val="00EE3A8E"/>
    <w:rsid w:val="00EE420F"/>
    <w:rsid w:val="00EE4ACB"/>
    <w:rsid w:val="00EF1804"/>
    <w:rsid w:val="00EF26A9"/>
    <w:rsid w:val="00F013FB"/>
    <w:rsid w:val="00F01960"/>
    <w:rsid w:val="00F01B60"/>
    <w:rsid w:val="00F01BAE"/>
    <w:rsid w:val="00F03131"/>
    <w:rsid w:val="00F0320B"/>
    <w:rsid w:val="00F0445D"/>
    <w:rsid w:val="00F0592F"/>
    <w:rsid w:val="00F10A1E"/>
    <w:rsid w:val="00F11A93"/>
    <w:rsid w:val="00F12C42"/>
    <w:rsid w:val="00F1445D"/>
    <w:rsid w:val="00F151F2"/>
    <w:rsid w:val="00F159D0"/>
    <w:rsid w:val="00F160AD"/>
    <w:rsid w:val="00F22BF6"/>
    <w:rsid w:val="00F22E8A"/>
    <w:rsid w:val="00F23F40"/>
    <w:rsid w:val="00F2432D"/>
    <w:rsid w:val="00F26906"/>
    <w:rsid w:val="00F2734B"/>
    <w:rsid w:val="00F27672"/>
    <w:rsid w:val="00F311E1"/>
    <w:rsid w:val="00F3321A"/>
    <w:rsid w:val="00F3340D"/>
    <w:rsid w:val="00F33D8C"/>
    <w:rsid w:val="00F33DE9"/>
    <w:rsid w:val="00F373C9"/>
    <w:rsid w:val="00F37890"/>
    <w:rsid w:val="00F41446"/>
    <w:rsid w:val="00F41CA7"/>
    <w:rsid w:val="00F4550D"/>
    <w:rsid w:val="00F456F9"/>
    <w:rsid w:val="00F45AF1"/>
    <w:rsid w:val="00F47707"/>
    <w:rsid w:val="00F4781E"/>
    <w:rsid w:val="00F47F35"/>
    <w:rsid w:val="00F53D45"/>
    <w:rsid w:val="00F5441A"/>
    <w:rsid w:val="00F57021"/>
    <w:rsid w:val="00F5713D"/>
    <w:rsid w:val="00F61D17"/>
    <w:rsid w:val="00F634DD"/>
    <w:rsid w:val="00F645E8"/>
    <w:rsid w:val="00F667B6"/>
    <w:rsid w:val="00F737BA"/>
    <w:rsid w:val="00F73DEB"/>
    <w:rsid w:val="00F746D0"/>
    <w:rsid w:val="00F77B99"/>
    <w:rsid w:val="00F80116"/>
    <w:rsid w:val="00F80A89"/>
    <w:rsid w:val="00F82615"/>
    <w:rsid w:val="00F870B5"/>
    <w:rsid w:val="00F87DE1"/>
    <w:rsid w:val="00F91621"/>
    <w:rsid w:val="00F919F8"/>
    <w:rsid w:val="00F9439A"/>
    <w:rsid w:val="00F95FA3"/>
    <w:rsid w:val="00F9653E"/>
    <w:rsid w:val="00F9665F"/>
    <w:rsid w:val="00F97A85"/>
    <w:rsid w:val="00FA1855"/>
    <w:rsid w:val="00FA1DBA"/>
    <w:rsid w:val="00FA1EE9"/>
    <w:rsid w:val="00FA32FE"/>
    <w:rsid w:val="00FA344F"/>
    <w:rsid w:val="00FA526E"/>
    <w:rsid w:val="00FA58FB"/>
    <w:rsid w:val="00FA7E6A"/>
    <w:rsid w:val="00FB0EA9"/>
    <w:rsid w:val="00FB1266"/>
    <w:rsid w:val="00FB17AA"/>
    <w:rsid w:val="00FB4290"/>
    <w:rsid w:val="00FB5EC3"/>
    <w:rsid w:val="00FB64C4"/>
    <w:rsid w:val="00FB7B6D"/>
    <w:rsid w:val="00FB7BE1"/>
    <w:rsid w:val="00FC0DBF"/>
    <w:rsid w:val="00FC0E76"/>
    <w:rsid w:val="00FC3D66"/>
    <w:rsid w:val="00FC44CC"/>
    <w:rsid w:val="00FC4626"/>
    <w:rsid w:val="00FC6476"/>
    <w:rsid w:val="00FC79B9"/>
    <w:rsid w:val="00FD0D48"/>
    <w:rsid w:val="00FD1C10"/>
    <w:rsid w:val="00FD2868"/>
    <w:rsid w:val="00FD420E"/>
    <w:rsid w:val="00FD798E"/>
    <w:rsid w:val="00FE0110"/>
    <w:rsid w:val="00FE0F0C"/>
    <w:rsid w:val="00FE3995"/>
    <w:rsid w:val="00FE3E90"/>
    <w:rsid w:val="00FE48D5"/>
    <w:rsid w:val="00FE5971"/>
    <w:rsid w:val="00FF0DD0"/>
    <w:rsid w:val="00FF3D8A"/>
    <w:rsid w:val="00FF4ADF"/>
    <w:rsid w:val="00FF5546"/>
    <w:rsid w:val="00FF57DA"/>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3AC23"/>
  <w15:docId w15:val="{690F060F-0534-4FF1-BD34-9D92DBF9DBD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 w:type="character" w:customStyle="1" w:styleId="UnresolvedMention1">
    <w:name w:val="Unresolved Mention1"/>
    <w:basedOn w:val="VarsaylanParagrafYazTipi"/>
    <w:uiPriority w:val="99"/>
    <w:semiHidden/>
    <w:unhideWhenUsed/>
    <w:rsid w:val="00C1682A"/>
    <w:rPr>
      <w:color w:val="605E5C"/>
      <w:shd w:val="clear" w:color="auto" w:fill="E1DFDD"/>
    </w:rPr>
  </w:style>
  <w:style w:type="paragraph" w:styleId="NormalWeb">
    <w:name w:val="Normal (Web)"/>
    <w:basedOn w:val="Normal"/>
    <w:uiPriority w:val="99"/>
    <w:semiHidden/>
    <w:unhideWhenUsed/>
    <w:rsid w:val="0084355F"/>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Gl">
    <w:name w:val="Strong"/>
    <w:basedOn w:val="VarsaylanParagrafYazTipi"/>
    <w:uiPriority w:val="22"/>
    <w:qFormat/>
    <w:rsid w:val="00A37558"/>
    <w:rPr>
      <w:b/>
      <w:bCs/>
    </w:rPr>
  </w:style>
  <w:style w:type="character" w:styleId="zmlenmeyenBahsetme">
    <w:name w:val="Unresolved Mention"/>
    <w:basedOn w:val="VarsaylanParagrafYazTipi"/>
    <w:uiPriority w:val="99"/>
    <w:semiHidden/>
    <w:unhideWhenUsed/>
    <w:rsid w:val="007B3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5515">
      <w:bodyDiv w:val="1"/>
      <w:marLeft w:val="0"/>
      <w:marRight w:val="0"/>
      <w:marTop w:val="0"/>
      <w:marBottom w:val="0"/>
      <w:divBdr>
        <w:top w:val="none" w:sz="0" w:space="0" w:color="auto"/>
        <w:left w:val="none" w:sz="0" w:space="0" w:color="auto"/>
        <w:bottom w:val="none" w:sz="0" w:space="0" w:color="auto"/>
        <w:right w:val="none" w:sz="0" w:space="0" w:color="auto"/>
      </w:divBdr>
    </w:div>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761999209">
      <w:bodyDiv w:val="1"/>
      <w:marLeft w:val="0"/>
      <w:marRight w:val="0"/>
      <w:marTop w:val="0"/>
      <w:marBottom w:val="0"/>
      <w:divBdr>
        <w:top w:val="none" w:sz="0" w:space="0" w:color="auto"/>
        <w:left w:val="none" w:sz="0" w:space="0" w:color="auto"/>
        <w:bottom w:val="none" w:sz="0" w:space="0" w:color="auto"/>
        <w:right w:val="none" w:sz="0" w:space="0" w:color="auto"/>
      </w:divBdr>
    </w:div>
    <w:div w:id="841625366">
      <w:bodyDiv w:val="1"/>
      <w:marLeft w:val="0"/>
      <w:marRight w:val="0"/>
      <w:marTop w:val="0"/>
      <w:marBottom w:val="0"/>
      <w:divBdr>
        <w:top w:val="none" w:sz="0" w:space="0" w:color="auto"/>
        <w:left w:val="none" w:sz="0" w:space="0" w:color="auto"/>
        <w:bottom w:val="none" w:sz="0" w:space="0" w:color="auto"/>
        <w:right w:val="none" w:sz="0" w:space="0" w:color="auto"/>
      </w:divBdr>
    </w:div>
    <w:div w:id="1274753375">
      <w:bodyDiv w:val="1"/>
      <w:marLeft w:val="0"/>
      <w:marRight w:val="0"/>
      <w:marTop w:val="0"/>
      <w:marBottom w:val="0"/>
      <w:divBdr>
        <w:top w:val="none" w:sz="0" w:space="0" w:color="auto"/>
        <w:left w:val="none" w:sz="0" w:space="0" w:color="auto"/>
        <w:bottom w:val="none" w:sz="0" w:space="0" w:color="auto"/>
        <w:right w:val="none" w:sz="0" w:space="0" w:color="auto"/>
      </w:divBdr>
    </w:div>
    <w:div w:id="1293905348">
      <w:bodyDiv w:val="1"/>
      <w:marLeft w:val="0"/>
      <w:marRight w:val="0"/>
      <w:marTop w:val="0"/>
      <w:marBottom w:val="0"/>
      <w:divBdr>
        <w:top w:val="none" w:sz="0" w:space="0" w:color="auto"/>
        <w:left w:val="none" w:sz="0" w:space="0" w:color="auto"/>
        <w:bottom w:val="none" w:sz="0" w:space="0" w:color="auto"/>
        <w:right w:val="none" w:sz="0" w:space="0" w:color="auto"/>
      </w:divBdr>
    </w:div>
    <w:div w:id="1312834672">
      <w:bodyDiv w:val="1"/>
      <w:marLeft w:val="0"/>
      <w:marRight w:val="0"/>
      <w:marTop w:val="0"/>
      <w:marBottom w:val="0"/>
      <w:divBdr>
        <w:top w:val="none" w:sz="0" w:space="0" w:color="auto"/>
        <w:left w:val="none" w:sz="0" w:space="0" w:color="auto"/>
        <w:bottom w:val="none" w:sz="0" w:space="0" w:color="auto"/>
        <w:right w:val="none" w:sz="0" w:space="0" w:color="auto"/>
      </w:divBdr>
    </w:div>
    <w:div w:id="1375697597">
      <w:bodyDiv w:val="1"/>
      <w:marLeft w:val="0"/>
      <w:marRight w:val="0"/>
      <w:marTop w:val="0"/>
      <w:marBottom w:val="0"/>
      <w:divBdr>
        <w:top w:val="none" w:sz="0" w:space="0" w:color="auto"/>
        <w:left w:val="none" w:sz="0" w:space="0" w:color="auto"/>
        <w:bottom w:val="none" w:sz="0" w:space="0" w:color="auto"/>
        <w:right w:val="none" w:sz="0" w:space="0" w:color="auto"/>
      </w:divBdr>
    </w:div>
    <w:div w:id="1492910415">
      <w:bodyDiv w:val="1"/>
      <w:marLeft w:val="0"/>
      <w:marRight w:val="0"/>
      <w:marTop w:val="0"/>
      <w:marBottom w:val="0"/>
      <w:divBdr>
        <w:top w:val="none" w:sz="0" w:space="0" w:color="auto"/>
        <w:left w:val="none" w:sz="0" w:space="0" w:color="auto"/>
        <w:bottom w:val="none" w:sz="0" w:space="0" w:color="auto"/>
        <w:right w:val="none" w:sz="0" w:space="0" w:color="auto"/>
      </w:divBdr>
    </w:div>
    <w:div w:id="1589070506">
      <w:bodyDiv w:val="1"/>
      <w:marLeft w:val="0"/>
      <w:marRight w:val="0"/>
      <w:marTop w:val="0"/>
      <w:marBottom w:val="0"/>
      <w:divBdr>
        <w:top w:val="none" w:sz="0" w:space="0" w:color="auto"/>
        <w:left w:val="none" w:sz="0" w:space="0" w:color="auto"/>
        <w:bottom w:val="none" w:sz="0" w:space="0" w:color="auto"/>
        <w:right w:val="none" w:sz="0" w:space="0" w:color="auto"/>
      </w:divBdr>
      <w:divsChild>
        <w:div w:id="688527757">
          <w:marLeft w:val="0"/>
          <w:marRight w:val="0"/>
          <w:marTop w:val="0"/>
          <w:marBottom w:val="0"/>
          <w:divBdr>
            <w:top w:val="single" w:sz="2" w:space="0" w:color="auto"/>
            <w:left w:val="single" w:sz="2" w:space="0" w:color="auto"/>
            <w:bottom w:val="single" w:sz="6" w:space="0" w:color="auto"/>
            <w:right w:val="single" w:sz="2" w:space="0" w:color="auto"/>
          </w:divBdr>
          <w:divsChild>
            <w:div w:id="1331447313">
              <w:marLeft w:val="0"/>
              <w:marRight w:val="0"/>
              <w:marTop w:val="100"/>
              <w:marBottom w:val="100"/>
              <w:divBdr>
                <w:top w:val="single" w:sz="2" w:space="0" w:color="D9D9E3"/>
                <w:left w:val="single" w:sz="2" w:space="0" w:color="D9D9E3"/>
                <w:bottom w:val="single" w:sz="2" w:space="0" w:color="D9D9E3"/>
                <w:right w:val="single" w:sz="2" w:space="0" w:color="D9D9E3"/>
              </w:divBdr>
              <w:divsChild>
                <w:div w:id="1582446458">
                  <w:marLeft w:val="0"/>
                  <w:marRight w:val="0"/>
                  <w:marTop w:val="0"/>
                  <w:marBottom w:val="0"/>
                  <w:divBdr>
                    <w:top w:val="single" w:sz="2" w:space="0" w:color="D9D9E3"/>
                    <w:left w:val="single" w:sz="2" w:space="0" w:color="D9D9E3"/>
                    <w:bottom w:val="single" w:sz="2" w:space="0" w:color="D9D9E3"/>
                    <w:right w:val="single" w:sz="2" w:space="0" w:color="D9D9E3"/>
                  </w:divBdr>
                  <w:divsChild>
                    <w:div w:id="2141729231">
                      <w:marLeft w:val="0"/>
                      <w:marRight w:val="0"/>
                      <w:marTop w:val="0"/>
                      <w:marBottom w:val="0"/>
                      <w:divBdr>
                        <w:top w:val="single" w:sz="2" w:space="0" w:color="D9D9E3"/>
                        <w:left w:val="single" w:sz="2" w:space="0" w:color="D9D9E3"/>
                        <w:bottom w:val="single" w:sz="2" w:space="0" w:color="D9D9E3"/>
                        <w:right w:val="single" w:sz="2" w:space="0" w:color="D9D9E3"/>
                      </w:divBdr>
                      <w:divsChild>
                        <w:div w:id="1710255599">
                          <w:marLeft w:val="0"/>
                          <w:marRight w:val="0"/>
                          <w:marTop w:val="0"/>
                          <w:marBottom w:val="0"/>
                          <w:divBdr>
                            <w:top w:val="single" w:sz="2" w:space="0" w:color="D9D9E3"/>
                            <w:left w:val="single" w:sz="2" w:space="0" w:color="D9D9E3"/>
                            <w:bottom w:val="single" w:sz="2" w:space="0" w:color="D9D9E3"/>
                            <w:right w:val="single" w:sz="2" w:space="0" w:color="D9D9E3"/>
                          </w:divBdr>
                          <w:divsChild>
                            <w:div w:id="1518808814">
                              <w:marLeft w:val="0"/>
                              <w:marRight w:val="0"/>
                              <w:marTop w:val="0"/>
                              <w:marBottom w:val="0"/>
                              <w:divBdr>
                                <w:top w:val="single" w:sz="2" w:space="0" w:color="D9D9E3"/>
                                <w:left w:val="single" w:sz="2" w:space="0" w:color="D9D9E3"/>
                                <w:bottom w:val="single" w:sz="2" w:space="0" w:color="D9D9E3"/>
                                <w:right w:val="single" w:sz="2" w:space="0" w:color="D9D9E3"/>
                              </w:divBdr>
                              <w:divsChild>
                                <w:div w:id="213860412">
                                  <w:marLeft w:val="0"/>
                                  <w:marRight w:val="0"/>
                                  <w:marTop w:val="0"/>
                                  <w:marBottom w:val="0"/>
                                  <w:divBdr>
                                    <w:top w:val="single" w:sz="2" w:space="0" w:color="D9D9E3"/>
                                    <w:left w:val="single" w:sz="2" w:space="0" w:color="D9D9E3"/>
                                    <w:bottom w:val="single" w:sz="2" w:space="0" w:color="D9D9E3"/>
                                    <w:right w:val="single" w:sz="2" w:space="0" w:color="D9D9E3"/>
                                  </w:divBdr>
                                  <w:divsChild>
                                    <w:div w:id="16502886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78405213">
          <w:marLeft w:val="0"/>
          <w:marRight w:val="0"/>
          <w:marTop w:val="0"/>
          <w:marBottom w:val="0"/>
          <w:divBdr>
            <w:top w:val="single" w:sz="2" w:space="0" w:color="auto"/>
            <w:left w:val="single" w:sz="2" w:space="0" w:color="auto"/>
            <w:bottom w:val="single" w:sz="6" w:space="0" w:color="auto"/>
            <w:right w:val="single" w:sz="2" w:space="0" w:color="auto"/>
          </w:divBdr>
          <w:divsChild>
            <w:div w:id="1493833673">
              <w:marLeft w:val="0"/>
              <w:marRight w:val="0"/>
              <w:marTop w:val="100"/>
              <w:marBottom w:val="100"/>
              <w:divBdr>
                <w:top w:val="single" w:sz="2" w:space="0" w:color="D9D9E3"/>
                <w:left w:val="single" w:sz="2" w:space="0" w:color="D9D9E3"/>
                <w:bottom w:val="single" w:sz="2" w:space="0" w:color="D9D9E3"/>
                <w:right w:val="single" w:sz="2" w:space="0" w:color="D9D9E3"/>
              </w:divBdr>
              <w:divsChild>
                <w:div w:id="168108597">
                  <w:marLeft w:val="0"/>
                  <w:marRight w:val="0"/>
                  <w:marTop w:val="0"/>
                  <w:marBottom w:val="0"/>
                  <w:divBdr>
                    <w:top w:val="single" w:sz="2" w:space="0" w:color="D9D9E3"/>
                    <w:left w:val="single" w:sz="2" w:space="0" w:color="D9D9E3"/>
                    <w:bottom w:val="single" w:sz="2" w:space="0" w:color="D9D9E3"/>
                    <w:right w:val="single" w:sz="2" w:space="0" w:color="D9D9E3"/>
                  </w:divBdr>
                  <w:divsChild>
                    <w:div w:id="393549265">
                      <w:marLeft w:val="0"/>
                      <w:marRight w:val="0"/>
                      <w:marTop w:val="0"/>
                      <w:marBottom w:val="0"/>
                      <w:divBdr>
                        <w:top w:val="single" w:sz="2" w:space="0" w:color="D9D9E3"/>
                        <w:left w:val="single" w:sz="2" w:space="0" w:color="D9D9E3"/>
                        <w:bottom w:val="single" w:sz="2" w:space="0" w:color="D9D9E3"/>
                        <w:right w:val="single" w:sz="2" w:space="0" w:color="D9D9E3"/>
                      </w:divBdr>
                      <w:divsChild>
                        <w:div w:id="1339424848">
                          <w:marLeft w:val="0"/>
                          <w:marRight w:val="0"/>
                          <w:marTop w:val="0"/>
                          <w:marBottom w:val="0"/>
                          <w:divBdr>
                            <w:top w:val="single" w:sz="2" w:space="0" w:color="D9D9E3"/>
                            <w:left w:val="single" w:sz="2" w:space="0" w:color="D9D9E3"/>
                            <w:bottom w:val="single" w:sz="2" w:space="0" w:color="D9D9E3"/>
                            <w:right w:val="single" w:sz="2" w:space="0" w:color="D9D9E3"/>
                          </w:divBdr>
                          <w:divsChild>
                            <w:div w:id="13318370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69366424">
                      <w:marLeft w:val="0"/>
                      <w:marRight w:val="0"/>
                      <w:marTop w:val="0"/>
                      <w:marBottom w:val="0"/>
                      <w:divBdr>
                        <w:top w:val="single" w:sz="2" w:space="0" w:color="D9D9E3"/>
                        <w:left w:val="single" w:sz="2" w:space="0" w:color="D9D9E3"/>
                        <w:bottom w:val="single" w:sz="2" w:space="0" w:color="D9D9E3"/>
                        <w:right w:val="single" w:sz="2" w:space="0" w:color="D9D9E3"/>
                      </w:divBdr>
                      <w:divsChild>
                        <w:div w:id="824198976">
                          <w:marLeft w:val="0"/>
                          <w:marRight w:val="0"/>
                          <w:marTop w:val="0"/>
                          <w:marBottom w:val="0"/>
                          <w:divBdr>
                            <w:top w:val="single" w:sz="2" w:space="0" w:color="D9D9E3"/>
                            <w:left w:val="single" w:sz="2" w:space="0" w:color="D9D9E3"/>
                            <w:bottom w:val="single" w:sz="2" w:space="0" w:color="D9D9E3"/>
                            <w:right w:val="single" w:sz="2" w:space="0" w:color="D9D9E3"/>
                          </w:divBdr>
                          <w:divsChild>
                            <w:div w:id="775832338">
                              <w:marLeft w:val="0"/>
                              <w:marRight w:val="0"/>
                              <w:marTop w:val="0"/>
                              <w:marBottom w:val="0"/>
                              <w:divBdr>
                                <w:top w:val="single" w:sz="2" w:space="0" w:color="D9D9E3"/>
                                <w:left w:val="single" w:sz="2" w:space="0" w:color="D9D9E3"/>
                                <w:bottom w:val="single" w:sz="2" w:space="0" w:color="D9D9E3"/>
                                <w:right w:val="single" w:sz="2" w:space="0" w:color="D9D9E3"/>
                              </w:divBdr>
                              <w:divsChild>
                                <w:div w:id="324551132">
                                  <w:marLeft w:val="0"/>
                                  <w:marRight w:val="0"/>
                                  <w:marTop w:val="0"/>
                                  <w:marBottom w:val="0"/>
                                  <w:divBdr>
                                    <w:top w:val="single" w:sz="2" w:space="0" w:color="D9D9E3"/>
                                    <w:left w:val="single" w:sz="2" w:space="0" w:color="D9D9E3"/>
                                    <w:bottom w:val="single" w:sz="2" w:space="0" w:color="D9D9E3"/>
                                    <w:right w:val="single" w:sz="2" w:space="0" w:color="D9D9E3"/>
                                  </w:divBdr>
                                  <w:divsChild>
                                    <w:div w:id="20817129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613785132">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720858266">
      <w:bodyDiv w:val="1"/>
      <w:marLeft w:val="0"/>
      <w:marRight w:val="0"/>
      <w:marTop w:val="0"/>
      <w:marBottom w:val="0"/>
      <w:divBdr>
        <w:top w:val="none" w:sz="0" w:space="0" w:color="auto"/>
        <w:left w:val="none" w:sz="0" w:space="0" w:color="auto"/>
        <w:bottom w:val="none" w:sz="0" w:space="0" w:color="auto"/>
        <w:right w:val="none" w:sz="0" w:space="0" w:color="auto"/>
      </w:divBdr>
    </w:div>
    <w:div w:id="178711728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 w:id="1941833485">
      <w:bodyDiv w:val="1"/>
      <w:marLeft w:val="0"/>
      <w:marRight w:val="0"/>
      <w:marTop w:val="0"/>
      <w:marBottom w:val="0"/>
      <w:divBdr>
        <w:top w:val="none" w:sz="0" w:space="0" w:color="auto"/>
        <w:left w:val="none" w:sz="0" w:space="0" w:color="auto"/>
        <w:bottom w:val="none" w:sz="0" w:space="0" w:color="auto"/>
        <w:right w:val="none" w:sz="0" w:space="0" w:color="auto"/>
      </w:divBdr>
      <w:divsChild>
        <w:div w:id="123470021">
          <w:marLeft w:val="0"/>
          <w:marRight w:val="0"/>
          <w:marTop w:val="0"/>
          <w:marBottom w:val="0"/>
          <w:divBdr>
            <w:top w:val="none" w:sz="0" w:space="0" w:color="auto"/>
            <w:left w:val="none" w:sz="0" w:space="0" w:color="auto"/>
            <w:bottom w:val="none" w:sz="0" w:space="0" w:color="auto"/>
            <w:right w:val="none" w:sz="0" w:space="0" w:color="auto"/>
          </w:divBdr>
          <w:divsChild>
            <w:div w:id="1317144607">
              <w:marLeft w:val="0"/>
              <w:marRight w:val="0"/>
              <w:marTop w:val="0"/>
              <w:marBottom w:val="0"/>
              <w:divBdr>
                <w:top w:val="none" w:sz="0" w:space="0" w:color="auto"/>
                <w:left w:val="none" w:sz="0" w:space="0" w:color="auto"/>
                <w:bottom w:val="single" w:sz="6" w:space="9" w:color="DADCE0"/>
                <w:right w:val="none" w:sz="0" w:space="0" w:color="auto"/>
              </w:divBdr>
              <w:divsChild>
                <w:div w:id="740059492">
                  <w:marLeft w:val="0"/>
                  <w:marRight w:val="0"/>
                  <w:marTop w:val="0"/>
                  <w:marBottom w:val="0"/>
                  <w:divBdr>
                    <w:top w:val="none" w:sz="0" w:space="0" w:color="auto"/>
                    <w:left w:val="none" w:sz="0" w:space="0" w:color="auto"/>
                    <w:bottom w:val="none" w:sz="0" w:space="0" w:color="auto"/>
                    <w:right w:val="none" w:sz="0" w:space="0" w:color="auto"/>
                  </w:divBdr>
                  <w:divsChild>
                    <w:div w:id="765544180">
                      <w:marLeft w:val="0"/>
                      <w:marRight w:val="0"/>
                      <w:marTop w:val="0"/>
                      <w:marBottom w:val="0"/>
                      <w:divBdr>
                        <w:top w:val="none" w:sz="0" w:space="0" w:color="auto"/>
                        <w:left w:val="none" w:sz="0" w:space="0" w:color="auto"/>
                        <w:bottom w:val="none" w:sz="0" w:space="0" w:color="auto"/>
                        <w:right w:val="none" w:sz="0" w:space="0" w:color="auto"/>
                      </w:divBdr>
                      <w:divsChild>
                        <w:div w:id="283391281">
                          <w:marLeft w:val="0"/>
                          <w:marRight w:val="0"/>
                          <w:marTop w:val="0"/>
                          <w:marBottom w:val="0"/>
                          <w:divBdr>
                            <w:top w:val="none" w:sz="0" w:space="0" w:color="auto"/>
                            <w:left w:val="none" w:sz="0" w:space="0" w:color="auto"/>
                            <w:bottom w:val="none" w:sz="0" w:space="0" w:color="auto"/>
                            <w:right w:val="none" w:sz="0" w:space="0" w:color="auto"/>
                          </w:divBdr>
                          <w:divsChild>
                            <w:div w:id="17631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47653">
          <w:marLeft w:val="0"/>
          <w:marRight w:val="0"/>
          <w:marTop w:val="0"/>
          <w:marBottom w:val="0"/>
          <w:divBdr>
            <w:top w:val="none" w:sz="0" w:space="0" w:color="auto"/>
            <w:left w:val="none" w:sz="0" w:space="0" w:color="auto"/>
            <w:bottom w:val="none" w:sz="0" w:space="0" w:color="auto"/>
            <w:right w:val="none" w:sz="0" w:space="0" w:color="auto"/>
          </w:divBdr>
          <w:divsChild>
            <w:div w:id="1284075269">
              <w:marLeft w:val="0"/>
              <w:marRight w:val="0"/>
              <w:marTop w:val="0"/>
              <w:marBottom w:val="0"/>
              <w:divBdr>
                <w:top w:val="none" w:sz="0" w:space="0" w:color="auto"/>
                <w:left w:val="none" w:sz="0" w:space="0" w:color="auto"/>
                <w:bottom w:val="none" w:sz="0" w:space="0" w:color="auto"/>
                <w:right w:val="none" w:sz="0" w:space="0" w:color="auto"/>
              </w:divBdr>
              <w:divsChild>
                <w:div w:id="2025159614">
                  <w:marLeft w:val="0"/>
                  <w:marRight w:val="0"/>
                  <w:marTop w:val="0"/>
                  <w:marBottom w:val="0"/>
                  <w:divBdr>
                    <w:top w:val="none" w:sz="0" w:space="0" w:color="auto"/>
                    <w:left w:val="none" w:sz="0" w:space="0" w:color="auto"/>
                    <w:bottom w:val="none" w:sz="0" w:space="0" w:color="auto"/>
                    <w:right w:val="none" w:sz="0" w:space="0" w:color="auto"/>
                  </w:divBdr>
                  <w:divsChild>
                    <w:div w:id="180245473">
                      <w:marLeft w:val="0"/>
                      <w:marRight w:val="0"/>
                      <w:marTop w:val="0"/>
                      <w:marBottom w:val="0"/>
                      <w:divBdr>
                        <w:top w:val="none" w:sz="0" w:space="0" w:color="auto"/>
                        <w:left w:val="none" w:sz="0" w:space="0" w:color="auto"/>
                        <w:bottom w:val="none" w:sz="0" w:space="0" w:color="auto"/>
                        <w:right w:val="none" w:sz="0" w:space="0" w:color="auto"/>
                      </w:divBdr>
                      <w:divsChild>
                        <w:div w:id="79907492">
                          <w:marLeft w:val="0"/>
                          <w:marRight w:val="0"/>
                          <w:marTop w:val="0"/>
                          <w:marBottom w:val="0"/>
                          <w:divBdr>
                            <w:top w:val="none" w:sz="0" w:space="0" w:color="auto"/>
                            <w:left w:val="none" w:sz="0" w:space="0" w:color="auto"/>
                            <w:bottom w:val="none" w:sz="0" w:space="0" w:color="auto"/>
                            <w:right w:val="none" w:sz="0" w:space="0" w:color="auto"/>
                          </w:divBdr>
                          <w:divsChild>
                            <w:div w:id="1375882786">
                              <w:marLeft w:val="0"/>
                              <w:marRight w:val="0"/>
                              <w:marTop w:val="0"/>
                              <w:marBottom w:val="0"/>
                              <w:divBdr>
                                <w:top w:val="none" w:sz="0" w:space="0" w:color="auto"/>
                                <w:left w:val="none" w:sz="0" w:space="0" w:color="auto"/>
                                <w:bottom w:val="none" w:sz="0" w:space="0" w:color="auto"/>
                                <w:right w:val="none" w:sz="0" w:space="0" w:color="auto"/>
                              </w:divBdr>
                              <w:divsChild>
                                <w:div w:id="196697931">
                                  <w:marLeft w:val="0"/>
                                  <w:marRight w:val="0"/>
                                  <w:marTop w:val="0"/>
                                  <w:marBottom w:val="0"/>
                                  <w:divBdr>
                                    <w:top w:val="none" w:sz="0" w:space="0" w:color="auto"/>
                                    <w:left w:val="none" w:sz="0" w:space="0" w:color="auto"/>
                                    <w:bottom w:val="none" w:sz="0" w:space="0" w:color="auto"/>
                                    <w:right w:val="none" w:sz="0" w:space="0" w:color="auto"/>
                                  </w:divBdr>
                                  <w:divsChild>
                                    <w:div w:id="731805421">
                                      <w:marLeft w:val="0"/>
                                      <w:marRight w:val="0"/>
                                      <w:marTop w:val="0"/>
                                      <w:marBottom w:val="0"/>
                                      <w:divBdr>
                                        <w:top w:val="none" w:sz="0" w:space="0" w:color="auto"/>
                                        <w:left w:val="none" w:sz="0" w:space="0" w:color="auto"/>
                                        <w:bottom w:val="none" w:sz="0" w:space="0" w:color="auto"/>
                                        <w:right w:val="none" w:sz="0" w:space="0" w:color="auto"/>
                                      </w:divBdr>
                                      <w:divsChild>
                                        <w:div w:id="127090807">
                                          <w:marLeft w:val="0"/>
                                          <w:marRight w:val="0"/>
                                          <w:marTop w:val="0"/>
                                          <w:marBottom w:val="0"/>
                                          <w:divBdr>
                                            <w:top w:val="none" w:sz="0" w:space="0" w:color="auto"/>
                                            <w:left w:val="none" w:sz="0" w:space="0" w:color="auto"/>
                                            <w:bottom w:val="none" w:sz="0" w:space="0" w:color="auto"/>
                                            <w:right w:val="none" w:sz="0" w:space="0" w:color="auto"/>
                                          </w:divBdr>
                                          <w:divsChild>
                                            <w:div w:id="39526189">
                                              <w:marLeft w:val="0"/>
                                              <w:marRight w:val="0"/>
                                              <w:marTop w:val="0"/>
                                              <w:marBottom w:val="0"/>
                                              <w:divBdr>
                                                <w:top w:val="none" w:sz="0" w:space="0" w:color="auto"/>
                                                <w:left w:val="none" w:sz="0" w:space="0" w:color="auto"/>
                                                <w:bottom w:val="none" w:sz="0" w:space="0" w:color="auto"/>
                                                <w:right w:val="none" w:sz="0" w:space="0" w:color="auto"/>
                                              </w:divBdr>
                                              <w:divsChild>
                                                <w:div w:id="1870608465">
                                                  <w:marLeft w:val="0"/>
                                                  <w:marRight w:val="0"/>
                                                  <w:marTop w:val="0"/>
                                                  <w:marBottom w:val="0"/>
                                                  <w:divBdr>
                                                    <w:top w:val="none" w:sz="0" w:space="0" w:color="auto"/>
                                                    <w:left w:val="none" w:sz="0" w:space="0" w:color="auto"/>
                                                    <w:bottom w:val="none" w:sz="0" w:space="0" w:color="auto"/>
                                                    <w:right w:val="none" w:sz="0" w:space="0" w:color="auto"/>
                                                  </w:divBdr>
                                                  <w:divsChild>
                                                    <w:div w:id="1675838395">
                                                      <w:marLeft w:val="0"/>
                                                      <w:marRight w:val="0"/>
                                                      <w:marTop w:val="0"/>
                                                      <w:marBottom w:val="0"/>
                                                      <w:divBdr>
                                                        <w:top w:val="none" w:sz="0" w:space="0" w:color="auto"/>
                                                        <w:left w:val="none" w:sz="0" w:space="0" w:color="auto"/>
                                                        <w:bottom w:val="none" w:sz="0" w:space="0" w:color="auto"/>
                                                        <w:right w:val="none" w:sz="0" w:space="0" w:color="auto"/>
                                                      </w:divBdr>
                                                      <w:divsChild>
                                                        <w:div w:id="2055038685">
                                                          <w:marLeft w:val="0"/>
                                                          <w:marRight w:val="0"/>
                                                          <w:marTop w:val="0"/>
                                                          <w:marBottom w:val="0"/>
                                                          <w:divBdr>
                                                            <w:top w:val="none" w:sz="0" w:space="0" w:color="auto"/>
                                                            <w:left w:val="none" w:sz="0" w:space="0" w:color="auto"/>
                                                            <w:bottom w:val="none" w:sz="0" w:space="0" w:color="auto"/>
                                                            <w:right w:val="none" w:sz="0" w:space="0" w:color="auto"/>
                                                          </w:divBdr>
                                                          <w:divsChild>
                                                            <w:div w:id="2086758651">
                                                              <w:marLeft w:val="0"/>
                                                              <w:marRight w:val="0"/>
                                                              <w:marTop w:val="195"/>
                                                              <w:marBottom w:val="90"/>
                                                              <w:divBdr>
                                                                <w:top w:val="none" w:sz="0" w:space="0" w:color="auto"/>
                                                                <w:left w:val="none" w:sz="0" w:space="0" w:color="auto"/>
                                                                <w:bottom w:val="none" w:sz="0" w:space="0" w:color="auto"/>
                                                                <w:right w:val="none" w:sz="0" w:space="0" w:color="auto"/>
                                                              </w:divBdr>
                                                              <w:divsChild>
                                                                <w:div w:id="1318264964">
                                                                  <w:marLeft w:val="0"/>
                                                                  <w:marRight w:val="0"/>
                                                                  <w:marTop w:val="0"/>
                                                                  <w:marBottom w:val="0"/>
                                                                  <w:divBdr>
                                                                    <w:top w:val="none" w:sz="0" w:space="0" w:color="auto"/>
                                                                    <w:left w:val="none" w:sz="0" w:space="0" w:color="auto"/>
                                                                    <w:bottom w:val="none" w:sz="0" w:space="0" w:color="auto"/>
                                                                    <w:right w:val="none" w:sz="0" w:space="0" w:color="auto"/>
                                                                  </w:divBdr>
                                                                  <w:divsChild>
                                                                    <w:div w:id="363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933401">
      <w:bodyDiv w:val="1"/>
      <w:marLeft w:val="0"/>
      <w:marRight w:val="0"/>
      <w:marTop w:val="0"/>
      <w:marBottom w:val="0"/>
      <w:divBdr>
        <w:top w:val="none" w:sz="0" w:space="0" w:color="auto"/>
        <w:left w:val="none" w:sz="0" w:space="0" w:color="auto"/>
        <w:bottom w:val="none" w:sz="0" w:space="0" w:color="auto"/>
        <w:right w:val="none" w:sz="0" w:space="0" w:color="auto"/>
      </w:divBdr>
      <w:divsChild>
        <w:div w:id="2104640867">
          <w:marLeft w:val="0"/>
          <w:marRight w:val="0"/>
          <w:marTop w:val="0"/>
          <w:marBottom w:val="0"/>
          <w:divBdr>
            <w:top w:val="single" w:sz="2" w:space="0" w:color="auto"/>
            <w:left w:val="single" w:sz="2" w:space="0" w:color="auto"/>
            <w:bottom w:val="single" w:sz="6" w:space="0" w:color="auto"/>
            <w:right w:val="single" w:sz="2" w:space="0" w:color="auto"/>
          </w:divBdr>
          <w:divsChild>
            <w:div w:id="1204247368">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149705">
                  <w:marLeft w:val="0"/>
                  <w:marRight w:val="0"/>
                  <w:marTop w:val="0"/>
                  <w:marBottom w:val="0"/>
                  <w:divBdr>
                    <w:top w:val="single" w:sz="2" w:space="0" w:color="D9D9E3"/>
                    <w:left w:val="single" w:sz="2" w:space="0" w:color="D9D9E3"/>
                    <w:bottom w:val="single" w:sz="2" w:space="0" w:color="D9D9E3"/>
                    <w:right w:val="single" w:sz="2" w:space="0" w:color="D9D9E3"/>
                  </w:divBdr>
                  <w:divsChild>
                    <w:div w:id="193812738">
                      <w:marLeft w:val="0"/>
                      <w:marRight w:val="0"/>
                      <w:marTop w:val="0"/>
                      <w:marBottom w:val="0"/>
                      <w:divBdr>
                        <w:top w:val="single" w:sz="2" w:space="0" w:color="D9D9E3"/>
                        <w:left w:val="single" w:sz="2" w:space="0" w:color="D9D9E3"/>
                        <w:bottom w:val="single" w:sz="2" w:space="0" w:color="D9D9E3"/>
                        <w:right w:val="single" w:sz="2" w:space="0" w:color="D9D9E3"/>
                      </w:divBdr>
                      <w:divsChild>
                        <w:div w:id="584536584">
                          <w:marLeft w:val="0"/>
                          <w:marRight w:val="0"/>
                          <w:marTop w:val="0"/>
                          <w:marBottom w:val="0"/>
                          <w:divBdr>
                            <w:top w:val="single" w:sz="2" w:space="0" w:color="D9D9E3"/>
                            <w:left w:val="single" w:sz="2" w:space="0" w:color="D9D9E3"/>
                            <w:bottom w:val="single" w:sz="2" w:space="0" w:color="D9D9E3"/>
                            <w:right w:val="single" w:sz="2" w:space="0" w:color="D9D9E3"/>
                          </w:divBdr>
                          <w:divsChild>
                            <w:div w:id="530456776">
                              <w:marLeft w:val="0"/>
                              <w:marRight w:val="0"/>
                              <w:marTop w:val="0"/>
                              <w:marBottom w:val="0"/>
                              <w:divBdr>
                                <w:top w:val="single" w:sz="2" w:space="0" w:color="D9D9E3"/>
                                <w:left w:val="single" w:sz="2" w:space="0" w:color="D9D9E3"/>
                                <w:bottom w:val="single" w:sz="2" w:space="0" w:color="D9D9E3"/>
                                <w:right w:val="single" w:sz="2" w:space="0" w:color="D9D9E3"/>
                              </w:divBdr>
                              <w:divsChild>
                                <w:div w:id="126166987">
                                  <w:marLeft w:val="0"/>
                                  <w:marRight w:val="0"/>
                                  <w:marTop w:val="0"/>
                                  <w:marBottom w:val="0"/>
                                  <w:divBdr>
                                    <w:top w:val="single" w:sz="2" w:space="0" w:color="D9D9E3"/>
                                    <w:left w:val="single" w:sz="2" w:space="0" w:color="D9D9E3"/>
                                    <w:bottom w:val="single" w:sz="2" w:space="0" w:color="D9D9E3"/>
                                    <w:right w:val="single" w:sz="2" w:space="0" w:color="D9D9E3"/>
                                  </w:divBdr>
                                  <w:divsChild>
                                    <w:div w:id="7101133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45167807">
          <w:marLeft w:val="0"/>
          <w:marRight w:val="0"/>
          <w:marTop w:val="0"/>
          <w:marBottom w:val="0"/>
          <w:divBdr>
            <w:top w:val="single" w:sz="2" w:space="0" w:color="auto"/>
            <w:left w:val="single" w:sz="2" w:space="0" w:color="auto"/>
            <w:bottom w:val="single" w:sz="6" w:space="0" w:color="auto"/>
            <w:right w:val="single" w:sz="2" w:space="0" w:color="auto"/>
          </w:divBdr>
          <w:divsChild>
            <w:div w:id="1492480136">
              <w:marLeft w:val="0"/>
              <w:marRight w:val="0"/>
              <w:marTop w:val="100"/>
              <w:marBottom w:val="100"/>
              <w:divBdr>
                <w:top w:val="single" w:sz="2" w:space="0" w:color="D9D9E3"/>
                <w:left w:val="single" w:sz="2" w:space="0" w:color="D9D9E3"/>
                <w:bottom w:val="single" w:sz="2" w:space="0" w:color="D9D9E3"/>
                <w:right w:val="single" w:sz="2" w:space="0" w:color="D9D9E3"/>
              </w:divBdr>
              <w:divsChild>
                <w:div w:id="1276405903">
                  <w:marLeft w:val="0"/>
                  <w:marRight w:val="0"/>
                  <w:marTop w:val="0"/>
                  <w:marBottom w:val="0"/>
                  <w:divBdr>
                    <w:top w:val="single" w:sz="2" w:space="0" w:color="D9D9E3"/>
                    <w:left w:val="single" w:sz="2" w:space="0" w:color="D9D9E3"/>
                    <w:bottom w:val="single" w:sz="2" w:space="0" w:color="D9D9E3"/>
                    <w:right w:val="single" w:sz="2" w:space="0" w:color="D9D9E3"/>
                  </w:divBdr>
                  <w:divsChild>
                    <w:div w:id="1755741028">
                      <w:marLeft w:val="0"/>
                      <w:marRight w:val="0"/>
                      <w:marTop w:val="0"/>
                      <w:marBottom w:val="0"/>
                      <w:divBdr>
                        <w:top w:val="single" w:sz="2" w:space="0" w:color="D9D9E3"/>
                        <w:left w:val="single" w:sz="2" w:space="0" w:color="D9D9E3"/>
                        <w:bottom w:val="single" w:sz="2" w:space="0" w:color="D9D9E3"/>
                        <w:right w:val="single" w:sz="2" w:space="0" w:color="D9D9E3"/>
                      </w:divBdr>
                      <w:divsChild>
                        <w:div w:id="2077698694">
                          <w:marLeft w:val="0"/>
                          <w:marRight w:val="0"/>
                          <w:marTop w:val="0"/>
                          <w:marBottom w:val="0"/>
                          <w:divBdr>
                            <w:top w:val="single" w:sz="2" w:space="0" w:color="D9D9E3"/>
                            <w:left w:val="single" w:sz="2" w:space="0" w:color="D9D9E3"/>
                            <w:bottom w:val="single" w:sz="2" w:space="0" w:color="D9D9E3"/>
                            <w:right w:val="single" w:sz="2" w:space="0" w:color="D9D9E3"/>
                          </w:divBdr>
                          <w:divsChild>
                            <w:div w:id="3767056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59074714">
                      <w:marLeft w:val="0"/>
                      <w:marRight w:val="0"/>
                      <w:marTop w:val="0"/>
                      <w:marBottom w:val="0"/>
                      <w:divBdr>
                        <w:top w:val="single" w:sz="2" w:space="0" w:color="D9D9E3"/>
                        <w:left w:val="single" w:sz="2" w:space="0" w:color="D9D9E3"/>
                        <w:bottom w:val="single" w:sz="2" w:space="0" w:color="D9D9E3"/>
                        <w:right w:val="single" w:sz="2" w:space="0" w:color="D9D9E3"/>
                      </w:divBdr>
                      <w:divsChild>
                        <w:div w:id="1574388613">
                          <w:marLeft w:val="0"/>
                          <w:marRight w:val="0"/>
                          <w:marTop w:val="0"/>
                          <w:marBottom w:val="0"/>
                          <w:divBdr>
                            <w:top w:val="single" w:sz="2" w:space="0" w:color="D9D9E3"/>
                            <w:left w:val="single" w:sz="2" w:space="0" w:color="D9D9E3"/>
                            <w:bottom w:val="single" w:sz="2" w:space="0" w:color="D9D9E3"/>
                            <w:right w:val="single" w:sz="2" w:space="0" w:color="D9D9E3"/>
                          </w:divBdr>
                          <w:divsChild>
                            <w:div w:id="494302302">
                              <w:marLeft w:val="0"/>
                              <w:marRight w:val="0"/>
                              <w:marTop w:val="0"/>
                              <w:marBottom w:val="0"/>
                              <w:divBdr>
                                <w:top w:val="single" w:sz="2" w:space="0" w:color="D9D9E3"/>
                                <w:left w:val="single" w:sz="2" w:space="0" w:color="D9D9E3"/>
                                <w:bottom w:val="single" w:sz="2" w:space="0" w:color="D9D9E3"/>
                                <w:right w:val="single" w:sz="2" w:space="0" w:color="D9D9E3"/>
                              </w:divBdr>
                              <w:divsChild>
                                <w:div w:id="1361934722">
                                  <w:marLeft w:val="0"/>
                                  <w:marRight w:val="0"/>
                                  <w:marTop w:val="0"/>
                                  <w:marBottom w:val="0"/>
                                  <w:divBdr>
                                    <w:top w:val="single" w:sz="2" w:space="0" w:color="D9D9E3"/>
                                    <w:left w:val="single" w:sz="2" w:space="0" w:color="D9D9E3"/>
                                    <w:bottom w:val="single" w:sz="2" w:space="0" w:color="D9D9E3"/>
                                    <w:right w:val="single" w:sz="2" w:space="0" w:color="D9D9E3"/>
                                  </w:divBdr>
                                  <w:divsChild>
                                    <w:div w:id="1200625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Relationships xmlns="http://schemas.openxmlformats.org/package/2006/relationships"><Relationship Id="rId8" Type="http://schemas.openxmlformats.org/officeDocument/2006/relationships/hyperlink" Target="mailto:zeliha.kurban@aydemenerji.com.tr"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183eda30-d127-4a3e-855f-e8deee92a201</TitusGUID>
  <TitusMetadata xmlns="">eyJucyI6Imh0dHBzOlwvXC93d3cuYXlkZW1lbmVyamkuY29tLnRyXC8iLCJwcm9wcyI6W3sibiI6IkNsYXNzaWZpY2F0aW9uIiwidmFscyI6W3sidmFsdWUiOiJITzQwODJiYWVlODVhOGIzY2UyNjNlIn1dfSx7Im4iOiJLVktLIiwidmFscyI6W3sidmFsdWUiOiJLWTRiODk5NGM0MmMwZDVmZTY5NTNlIn1dfV19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850-E8B5-4F51-B2A5-C0048FFBEB32}">
  <ds:schemaRefs>
    <ds:schemaRef ds:uri="http://schemas.titus.com/TitusProperties/"/>
    <ds:schemaRef ds:uri=""/>
  </ds:schemaRefs>
</ds:datastoreItem>
</file>

<file path=customXml/itemProps2.xml><?xml version="1.0" encoding="utf-8"?>
<ds:datastoreItem xmlns:ds="http://schemas.openxmlformats.org/officeDocument/2006/customXml" ds:itemID="{BD2E4C6A-F69E-4CF9-9D98-5194F1FE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4</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ZELİHA KURBAN</dc:creator>
  <cp:keywords>Hizmete Özel, Kişisel Veri İçermez</cp:keywords>
  <cp:lastModifiedBy>Zeliha KURBAN</cp:lastModifiedBy>
  <cp:revision>2</cp:revision>
  <cp:lastPrinted>2020-01-10T11:15:00Z</cp:lastPrinted>
  <dcterms:created xsi:type="dcterms:W3CDTF">2024-04-16T06:52:00Z</dcterms:created>
  <dcterms:modified xsi:type="dcterms:W3CDTF">2024-04-16T06:52:00Z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183eda30-d127-4a3e-855f-e8deee92a201</vt:lpwstr>
  </property>
  <property fmtid="{D5CDD505-2E9C-101B-9397-08002B2CF9AE}" pid="3" name="ClassifierUsername">
    <vt:lpwstr>Burçak DEMİREL </vt:lpwstr>
  </property>
  <property fmtid="{D5CDD505-2E9C-101B-9397-08002B2CF9AE}" pid="4" name="ClassifiedDateTime">
    <vt:lpwstr>8.08.2023_17:13</vt:lpwstr>
  </property>
  <property fmtid="{D5CDD505-2E9C-101B-9397-08002B2CF9AE}" pid="5" name="Classification">
    <vt:lpwstr>HO4082baee85a8b3ce263e</vt:lpwstr>
  </property>
  <property fmtid="{D5CDD505-2E9C-101B-9397-08002B2CF9AE}" pid="6" name="KVKK">
    <vt:lpwstr>KY4b8994c42c0d5fe6953e</vt:lpwstr>
  </property>
  <property fmtid="{D5CDD505-2E9C-101B-9397-08002B2CF9AE}" pid="7" name="Retention">
    <vt:lpwstr>2034-03-26</vt:lpwstr>
  </property>
</Properties>
</file>